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36" w:rsidRPr="00DA2E36" w:rsidRDefault="00DA2E36" w:rsidP="00DA2E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</w:t>
      </w:r>
      <w:r w:rsidR="002E236E" w:rsidRPr="00DA2E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A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КРАСНОЯРСКИЙ КРАЙ</w:t>
      </w:r>
    </w:p>
    <w:p w:rsidR="00DA2E36" w:rsidRPr="00DA2E36" w:rsidRDefault="00DA2E36" w:rsidP="00DA2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ИДРИНСКИЙ РАЙОН</w:t>
      </w:r>
    </w:p>
    <w:p w:rsidR="00DA2E36" w:rsidRPr="00DA2E36" w:rsidRDefault="00DA2E36" w:rsidP="00DA2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Pr="00DA2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A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БОЛЬШЕХАБЫКСКОГО СЕЛЬСОВЕТА</w:t>
      </w:r>
    </w:p>
    <w:p w:rsidR="00DA2E36" w:rsidRPr="00DA2E36" w:rsidRDefault="002E236E" w:rsidP="00DA2E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E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E236E" w:rsidRPr="002E236E" w:rsidRDefault="002E236E" w:rsidP="002E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36E" w:rsidRPr="002E236E" w:rsidRDefault="002E236E" w:rsidP="002E2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36E" w:rsidRPr="002E236E" w:rsidRDefault="002E236E" w:rsidP="002E236E">
      <w:pPr>
        <w:tabs>
          <w:tab w:val="center" w:pos="4677"/>
          <w:tab w:val="left" w:pos="808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E236E">
        <w:rPr>
          <w:rFonts w:ascii="Times New Roman" w:eastAsia="Calibri" w:hAnsi="Times New Roman" w:cs="Times New Roman"/>
          <w:b/>
          <w:sz w:val="28"/>
          <w:szCs w:val="28"/>
        </w:rPr>
        <w:tab/>
        <w:t>ПОСТАНОВЛЕНИЕ</w:t>
      </w:r>
      <w:r w:rsidRPr="002E236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2E236E" w:rsidRPr="002E236E" w:rsidRDefault="002E236E" w:rsidP="002E23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236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E236E" w:rsidRPr="002E236E" w:rsidRDefault="006C3876" w:rsidP="002E236E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2E236E" w:rsidRPr="002E236E">
        <w:rPr>
          <w:rFonts w:ascii="Times New Roman" w:eastAsia="Calibri" w:hAnsi="Times New Roman" w:cs="Times New Roman"/>
          <w:sz w:val="28"/>
          <w:szCs w:val="28"/>
        </w:rPr>
        <w:t>.1</w:t>
      </w:r>
      <w:r w:rsidR="00B52393">
        <w:rPr>
          <w:rFonts w:ascii="Times New Roman" w:eastAsia="Calibri" w:hAnsi="Times New Roman" w:cs="Times New Roman"/>
          <w:sz w:val="28"/>
          <w:szCs w:val="28"/>
        </w:rPr>
        <w:t>2</w:t>
      </w:r>
      <w:r w:rsidR="002E236E" w:rsidRPr="002E236E">
        <w:rPr>
          <w:rFonts w:ascii="Times New Roman" w:eastAsia="Calibri" w:hAnsi="Times New Roman" w:cs="Times New Roman"/>
          <w:sz w:val="28"/>
          <w:szCs w:val="28"/>
        </w:rPr>
        <w:t>.2019                                       с.</w:t>
      </w:r>
      <w:r w:rsidR="002320EF">
        <w:rPr>
          <w:rFonts w:ascii="Times New Roman" w:eastAsia="Calibri" w:hAnsi="Times New Roman" w:cs="Times New Roman"/>
          <w:sz w:val="28"/>
          <w:szCs w:val="28"/>
        </w:rPr>
        <w:t>Большой Х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абык </w:t>
      </w:r>
      <w:r w:rsidR="002E236E" w:rsidRPr="002E236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№  43</w:t>
      </w:r>
      <w:r w:rsidR="002E236E" w:rsidRPr="002E236E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2E236E" w:rsidRPr="002E236E" w:rsidRDefault="002E236E" w:rsidP="002E236E">
      <w:pPr>
        <w:autoSpaceDE w:val="0"/>
        <w:spacing w:before="52" w:line="1" w:lineRule="exact"/>
        <w:ind w:left="14" w:right="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236E" w:rsidRPr="002320EF" w:rsidRDefault="002E236E" w:rsidP="002E236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 утверждении муниципальной целевой Программы</w:t>
      </w:r>
    </w:p>
    <w:p w:rsidR="002E236E" w:rsidRPr="002320EF" w:rsidRDefault="002E236E" w:rsidP="002E236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«Использование и охрана земель на территории муниципального образования </w:t>
      </w:r>
      <w:r w:rsidR="006C3876"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Большехабыкский </w:t>
      </w:r>
      <w:r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сельсовет   на 2020 – 2022 годы»</w:t>
      </w:r>
    </w:p>
    <w:p w:rsidR="002E236E" w:rsidRPr="002320EF" w:rsidRDefault="002E236E" w:rsidP="002E236E">
      <w:pPr>
        <w:autoSpaceDE w:val="0"/>
        <w:spacing w:line="321" w:lineRule="exact"/>
        <w:ind w:left="14" w:right="9" w:firstLine="67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36E" w:rsidRPr="002320EF" w:rsidRDefault="002E236E" w:rsidP="002E236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Федеральным  законом «Об общих принципах организации местного самоуправления в РФ» от 06.10.2003 г. № 131 – ФЗ, Земельным кодексом  Российской Федерации, </w:t>
      </w:r>
      <w:r w:rsidRPr="002320EF">
        <w:rPr>
          <w:rFonts w:ascii="Times New Roman" w:eastAsia="Calibri" w:hAnsi="Times New Roman" w:cs="Times New Roman"/>
          <w:bCs/>
          <w:sz w:val="28"/>
          <w:szCs w:val="28"/>
        </w:rPr>
        <w:t>ПОСТАНОВЛЯЮ</w:t>
      </w:r>
      <w:r w:rsidRPr="002320E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</w:p>
    <w:p w:rsidR="002E236E" w:rsidRPr="002320EF" w:rsidRDefault="002E236E" w:rsidP="002E236E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          1. </w:t>
      </w:r>
      <w:r w:rsidRPr="002320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Утвердить  муниципальную целевую Программу «Использование и охрана земель на территории муниципального образования</w:t>
      </w:r>
      <w:r w:rsidR="006C3876"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Большехабыкский</w:t>
      </w:r>
      <w:r w:rsidRPr="002320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сельсовет на 2020 – 2022 годы </w:t>
      </w:r>
      <w:r w:rsidRPr="002320EF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2E236E" w:rsidRPr="002320EF" w:rsidRDefault="002E236E" w:rsidP="002E236E">
      <w:pPr>
        <w:autoSpaceDE w:val="0"/>
        <w:spacing w:after="0" w:line="200" w:lineRule="atLeast"/>
        <w:ind w:left="24" w:right="105" w:firstLine="7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2. Контроль  за  выполнением настоящего постановления оставляю за собой. </w:t>
      </w:r>
    </w:p>
    <w:p w:rsidR="002E236E" w:rsidRPr="002320EF" w:rsidRDefault="002E236E" w:rsidP="002E236E">
      <w:pPr>
        <w:tabs>
          <w:tab w:val="left" w:pos="984"/>
        </w:tabs>
        <w:autoSpaceDE w:val="0"/>
        <w:spacing w:after="0" w:line="200" w:lineRule="atLeast"/>
        <w:ind w:left="15" w:firstLine="6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3. Опубликовать настоящее постановление в  средствах массовой  информации и  на официальном сайте </w:t>
      </w:r>
      <w:r w:rsidR="006C3876" w:rsidRPr="002320E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Большехабыкского </w:t>
      </w: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 сельсовета. </w:t>
      </w:r>
    </w:p>
    <w:p w:rsidR="002E236E" w:rsidRPr="002320EF" w:rsidRDefault="002E236E" w:rsidP="002E236E">
      <w:pPr>
        <w:tabs>
          <w:tab w:val="left" w:pos="984"/>
        </w:tabs>
        <w:autoSpaceDE w:val="0"/>
        <w:spacing w:after="0" w:line="200" w:lineRule="atLeast"/>
        <w:ind w:left="15" w:firstLine="6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4. Постановление вступает в силу в день, следующий за днем его официального опубликования. </w:t>
      </w:r>
    </w:p>
    <w:p w:rsidR="002E236E" w:rsidRPr="002320EF" w:rsidRDefault="002E236E" w:rsidP="002E236E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36E" w:rsidRPr="002320EF" w:rsidRDefault="002E236E" w:rsidP="002E236E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36E" w:rsidRPr="002320EF" w:rsidRDefault="002E236E" w:rsidP="002E236E">
      <w:pPr>
        <w:tabs>
          <w:tab w:val="left" w:pos="984"/>
        </w:tabs>
        <w:autoSpaceDE w:val="0"/>
        <w:spacing w:after="113" w:line="200" w:lineRule="atLeast"/>
        <w:rPr>
          <w:rFonts w:ascii="Times New Roman" w:eastAsia="Calibri" w:hAnsi="Times New Roman" w:cs="Times New Roman"/>
          <w:sz w:val="28"/>
          <w:szCs w:val="28"/>
        </w:rPr>
      </w:pP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Глава  сельсовета                                         </w:t>
      </w:r>
      <w:r w:rsidR="006C3876" w:rsidRPr="002320EF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2320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3876" w:rsidRPr="002320EF">
        <w:rPr>
          <w:rFonts w:ascii="Times New Roman" w:eastAsia="Calibri" w:hAnsi="Times New Roman" w:cs="Times New Roman"/>
          <w:sz w:val="28"/>
          <w:szCs w:val="28"/>
        </w:rPr>
        <w:t xml:space="preserve">Л.А. Потылицына </w:t>
      </w:r>
    </w:p>
    <w:p w:rsidR="002E236E" w:rsidRPr="002320EF" w:rsidRDefault="002E236E" w:rsidP="002E236E">
      <w:pPr>
        <w:tabs>
          <w:tab w:val="left" w:pos="984"/>
        </w:tabs>
        <w:autoSpaceDE w:val="0"/>
        <w:spacing w:line="326" w:lineRule="exact"/>
        <w:ind w:left="98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236E" w:rsidRPr="002320EF" w:rsidRDefault="002E236E" w:rsidP="002E236E">
      <w:pPr>
        <w:tabs>
          <w:tab w:val="left" w:pos="984"/>
        </w:tabs>
        <w:autoSpaceDE w:val="0"/>
        <w:spacing w:line="326" w:lineRule="exact"/>
        <w:ind w:left="98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2E236E" w:rsidRPr="002E236E" w:rsidRDefault="002E236E" w:rsidP="00575079">
      <w:pPr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575079" w:rsidRPr="00575079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7507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575079" w:rsidRPr="00575079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7507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575079" w:rsidRPr="00575079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7507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575079" w:rsidRPr="002320EF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57507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 </w:t>
      </w:r>
    </w:p>
    <w:p w:rsidR="002E236E" w:rsidRPr="002320EF" w:rsidRDefault="00575079" w:rsidP="002E236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="002E236E" w:rsidRPr="002320EF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2E236E" w:rsidRPr="002320EF" w:rsidRDefault="002E236E" w:rsidP="002E236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0EF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</w:p>
    <w:p w:rsidR="002E236E" w:rsidRPr="002320EF" w:rsidRDefault="00C547E6" w:rsidP="002E236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0EF">
        <w:rPr>
          <w:rFonts w:ascii="Times New Roman" w:eastAsia="Calibri" w:hAnsi="Times New Roman" w:cs="Times New Roman"/>
          <w:sz w:val="24"/>
          <w:szCs w:val="24"/>
        </w:rPr>
        <w:t xml:space="preserve">Большехабыкского  сельсовета </w:t>
      </w:r>
    </w:p>
    <w:p w:rsidR="00575079" w:rsidRPr="002320EF" w:rsidRDefault="002E236E" w:rsidP="002E236E">
      <w:pPr>
        <w:tabs>
          <w:tab w:val="left" w:pos="5850"/>
        </w:tabs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от </w:t>
      </w:r>
      <w:r w:rsidR="00C547E6"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>25.</w:t>
      </w:r>
      <w:r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B52393"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bookmarkStart w:id="0" w:name="_GoBack"/>
      <w:bookmarkEnd w:id="0"/>
      <w:r w:rsidR="00C547E6"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>.2019№ 43</w:t>
      </w:r>
      <w:r w:rsidRPr="002320EF">
        <w:rPr>
          <w:rFonts w:ascii="Times New Roman" w:eastAsia="Calibri" w:hAnsi="Times New Roman" w:cs="Times New Roman"/>
          <w:color w:val="000000"/>
          <w:sz w:val="24"/>
          <w:szCs w:val="24"/>
        </w:rPr>
        <w:t>-п.</w:t>
      </w:r>
    </w:p>
    <w:p w:rsidR="00575079" w:rsidRPr="002320EF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32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</w:p>
    <w:p w:rsidR="00575079" w:rsidRPr="002320EF" w:rsidRDefault="00575079" w:rsidP="00550E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МУНИЦИПАЛЬНАЯ ЦЕЛЕВАЯ ПРОГРАММА</w:t>
      </w:r>
    </w:p>
    <w:p w:rsidR="00575079" w:rsidRPr="002320EF" w:rsidRDefault="00575079" w:rsidP="00550E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«ИСПОЛЬЗОВАНИЕ И ОХРАНА ЗЕМЕЛЬ НА ТЕРРИТОРИИ МУНИЦИПАЛЬНОГО ОБРАЗОВАНИЯ </w:t>
      </w:r>
      <w:r w:rsidR="00C547E6"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БОЛЬШЕХАБЫКСКИЙ </w:t>
      </w:r>
      <w:r w:rsidR="00550EF4"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СЕЛЬСОВЕТ НА 2020</w:t>
      </w: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-202</w:t>
      </w:r>
      <w:r w:rsidR="00550EF4"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ГОДЫ»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                                 Раздел I. Паспорт муниципальной целевой программы</w:t>
      </w:r>
    </w:p>
    <w:p w:rsidR="00575079" w:rsidRPr="002320EF" w:rsidRDefault="00575079" w:rsidP="00575079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«Использование и охрана земель на территории муниципального образования </w:t>
      </w:r>
      <w:r w:rsidR="00C547E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сельсовет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на 20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202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годы»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5"/>
        <w:gridCol w:w="150"/>
        <w:gridCol w:w="6920"/>
      </w:tblGrid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Муниципальная целевая программа «Использование и охрана земель на территории муниципального образования 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Большехабыкский</w:t>
            </w:r>
            <w:r w:rsidR="00C547E6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20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годы»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 далее – Программа)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Федеральный закон «Об общих принципах организации местного самоуправления в РФ» от 06.10.2003 г. № 131 – ФЗ, Земельный кодекс Российской Федерации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C547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Разработчик </w:t>
            </w: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C547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Повышение эффективности использования и охраны земель на территории муниципального образования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том числе: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обеспечение рационального использования земель;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обеспечение охраны и восстановление плодородия земель;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Проведение работ с целью повышения биологического потенциала земель муниципального образования, улучшения условий для устойчивого земледелия, повышения плодородия почв, улучшения гидротермического режима, сокращения поверхностного стока, увеличения поглощения углекислого и других газов, оптимизации процессов почвообразования, увеличения водности рек и водоемов, создания условий для сохранения биологического разнообразия.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50E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Структура Программы, </w:t>
            </w: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перечень подпрограмм, основных направлений и мероприятий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- Паспорт Программы;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- содержание проблемы и обоснование необходимости ее решения программными методами;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цели, задачи и сроки реализации Программы;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ресурсное обеспечение Программы;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механизм реализации Программы;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организация управления и контроль за ходом реализации Программы;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-оценка социально-экономической эффективности реализации Программы.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Исполнители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C547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Большехабыкский</w:t>
            </w:r>
            <w:r w:rsidR="00C547E6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иные субъекты, участвующие в реализации мероприятий Программы</w:t>
            </w:r>
          </w:p>
        </w:tc>
      </w:tr>
      <w:tr w:rsidR="00575079" w:rsidRPr="002320EF" w:rsidTr="0057507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Объемы и предполагаемые источники финансирования Программы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Общий объем необходимого финансирования Программы составляет 3,00 тыс. рублей, из них: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20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году – 1,00 тыс. руб. в том числе из: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 местного бюджета – 1,00 тыс. руб.;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202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году – 1,00 тыс. руб., в том числе: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 местного бюджета – 1,00 тыс. руб.;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202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году – 1,00 тыс. руб.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 местного бюджета – 1,00 тыс. руб.</w:t>
            </w:r>
          </w:p>
        </w:tc>
      </w:tr>
      <w:tr w:rsidR="00575079" w:rsidRPr="002320EF" w:rsidTr="00575079">
        <w:tc>
          <w:tcPr>
            <w:tcW w:w="3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C547E6" w:rsidP="00C547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hAnsi="Times New Roman" w:cs="Times New Roman"/>
                <w:sz w:val="24"/>
                <w:szCs w:val="24"/>
              </w:rPr>
              <w:t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безопасности населения Большехабыкского сельсовета и качества его жизни; увеличение налогооблагаемой базы.</w:t>
            </w:r>
          </w:p>
        </w:tc>
      </w:tr>
      <w:tr w:rsidR="00575079" w:rsidRPr="002320EF" w:rsidTr="00575079">
        <w:tc>
          <w:tcPr>
            <w:tcW w:w="3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Система организации контроля за исполнением Программы</w:t>
            </w:r>
          </w:p>
          <w:p w:rsidR="00575079" w:rsidRPr="002320EF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320EF" w:rsidRDefault="00575079" w:rsidP="00C547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Контроль за реализацией Программы осуществляет администрация муниципального образования </w:t>
            </w:r>
            <w:r w:rsidR="00C547E6" w:rsidRPr="002320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Большехабыкский</w:t>
            </w:r>
            <w:r w:rsidR="00C547E6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50EF4" w:rsidRPr="002320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</w:tbl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II. Содержание проблемы и обоснование необходимости ее решения программными методами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обязанностей, возникающих в ходе реализации земельных правоотношений между субъектами, независимо от форм собственности в рамках действующего законодательства.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природоохранные зоны и другие выполняют важнейшую роль в решении задачи:  обеспечения условий устойчивого развития муниципального образования.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Муниципальная целевая программа «Использование и охрана земель на территории муниципального образования    </w:t>
      </w:r>
      <w:r w:rsidR="00C547E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сельсовет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на 20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Охрана земель только тогда может быть эффективной, когда обеспечивается рациональное ее землепользование.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Проблемы устойчивого социально-экономического развития муниципального образования </w:t>
      </w:r>
      <w:r w:rsidR="00C547E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="00C547E6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сельсовет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III. Цели, задачи и сроки реализации Программы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Целью Программы является: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Повышение эффективности использования и охраны земель муниципального образования  </w:t>
      </w:r>
      <w:r w:rsidR="00C547E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="00C547E6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сельсовет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том числе: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обеспечение рационального использования земель;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обеспечение охраны земель;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восстановление плодородия земель.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Задачами Программы являются: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-улучшение условий для устойчивого земледелия;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повышения плодородия почв;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сокращения поверхностного стока;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увеличения поглощения углекислого и других газов;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оптимизации процессов почвообразования;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увеличения водности рек и водоемов;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создания условий для сохранения биологического разнообразия.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IV. Ресурсное обеспечение Программы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Финансирование мероприятий Программы осуществляется за счет средств местного бюджета.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Общий объем финансирования Программы в 20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годах составляет 3,0 тыс. рублей, из них: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местного бюджета – 3,0 тыс. рублей;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Объемы и источники финансирования подпрограмм и в целом Программы приведены в таблице № 1.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Мероприятия по реализации Программы по подпрограммам, годам, объемам и источникам финансирования приведены в таблице № 2 к Программе.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V. Механизм реализации Программы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предусмотренных действующим законодательством.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Отбор исполнителей мероприятий Программы осуществляется на конкурсной основе в соответствии с законодательством о размещении заказов на поставку товаров, выполнение работ, оказание услуг для муниципальных нужд.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VI. Организация управления и контроль за ходом реализации Программы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Управление Программой осуществляется Администрацией муниципального образования </w:t>
      </w:r>
      <w:r w:rsidR="00C547E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="00C547E6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сельсовет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Исполнители Программы представляют отчеты о ходе реализации программных мероприятий в исполнительный орган местного самоуправления муниципального образования </w:t>
      </w:r>
      <w:r w:rsidR="00DA2E36" w:rsidRPr="002320E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Большехабыкский</w:t>
      </w:r>
      <w:r w:rsidR="00DA2E36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50EF4"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сельсовет </w:t>
      </w: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1 марта года, следующего за отчетным календарным годом.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 о реализации Программы в соответствующем году должен содержать: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-общий объем фактически произведенных расходов, всего и, в том числе по источникам финансирования;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-перечень завершенных в течение года мероприятий по Программе;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-перечень не завершенных в течение года мероприятий Программы и процент их не завершения;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VII. Оценка социально-экономической эффективности реализации Программы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выполнения мероприятий Программы будет обеспечено: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-благоустройство населенного пункта;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-улучшение качественных характеристик земель;</w:t>
      </w:r>
    </w:p>
    <w:p w:rsidR="00575079" w:rsidRPr="002320EF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320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-эффективное использование земель.</w:t>
      </w:r>
    </w:p>
    <w:p w:rsidR="00B52393" w:rsidRPr="002320EF" w:rsidRDefault="00575079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2320E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                </w:t>
      </w: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Pr="002320EF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75079" w:rsidRPr="002E236E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</w:t>
      </w:r>
      <w:r w:rsidR="00575079"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Таблица №1 к Программе</w:t>
      </w:r>
    </w:p>
    <w:p w:rsidR="00B52393" w:rsidRDefault="00B52393" w:rsidP="00575079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5079" w:rsidRPr="002E236E" w:rsidRDefault="00575079" w:rsidP="00575079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ОБЪЕМЫ И ИСТОЧНИКИ ФИНАНСИРОВАНИЯ ПРОГРАММЫ (тыс. рублей)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"/>
        <w:gridCol w:w="5279"/>
        <w:gridCol w:w="1666"/>
        <w:gridCol w:w="720"/>
        <w:gridCol w:w="285"/>
        <w:gridCol w:w="570"/>
        <w:gridCol w:w="690"/>
      </w:tblGrid>
      <w:tr w:rsidR="00575079" w:rsidRPr="002E236E" w:rsidTr="00B523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объемы затрат по источникам финансирования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Всего, тыс. рублей</w:t>
            </w:r>
          </w:p>
        </w:tc>
        <w:tc>
          <w:tcPr>
            <w:tcW w:w="22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575079" w:rsidRPr="002E236E" w:rsidTr="005750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52393" w:rsidRDefault="00B52393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="00B523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 w:rsidR="00B523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 w:rsidR="00B523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575079" w:rsidRPr="002E236E" w:rsidTr="005750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Бюджет муниципального образования </w:t>
            </w:r>
            <w:r w:rsidR="00DA2E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Большехабыкский </w:t>
            </w:r>
            <w:r w:rsidR="00B523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75079" w:rsidRPr="002E236E" w:rsidRDefault="00575079" w:rsidP="0057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1,00</w:t>
            </w:r>
          </w:p>
        </w:tc>
      </w:tr>
      <w:tr w:rsidR="00575079" w:rsidRPr="002E236E" w:rsidTr="005750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1,00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</w:p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1,00</w:t>
            </w:r>
          </w:p>
        </w:tc>
      </w:tr>
      <w:tr w:rsidR="00575079" w:rsidRPr="002E236E" w:rsidTr="005750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75079" w:rsidRPr="002E236E" w:rsidRDefault="00575079" w:rsidP="0057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75079" w:rsidRPr="002E236E" w:rsidRDefault="00575079" w:rsidP="0057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75079" w:rsidRPr="002E236E" w:rsidRDefault="00575079" w:rsidP="00575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75079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52393" w:rsidRPr="002E236E" w:rsidRDefault="00B52393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5079" w:rsidRPr="002E236E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Таблица № 2  К программе</w:t>
      </w:r>
    </w:p>
    <w:p w:rsidR="00B52393" w:rsidRDefault="00575079" w:rsidP="00575079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575079" w:rsidRPr="00B52393" w:rsidRDefault="00575079" w:rsidP="00B52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СИСТЕМА ПРОГРАММНЫХ МЕРОПРИЯТИЙ</w:t>
      </w:r>
      <w:r w:rsid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</w:t>
      </w:r>
    </w:p>
    <w:p w:rsidR="00575079" w:rsidRDefault="00575079" w:rsidP="00B52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МЕРОПРИЯТИЯ ПО ИСПОЛЬЗОВАНИЮ И ОХРАНЕ ЗЕМЕЛЬ  МУНИЦИПАЛЬНОГО ОБРАЗОВАНИЯ   </w:t>
      </w:r>
      <w:r w:rsidR="00DA2E3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БОЛЬШЕХАБЫКСКИЙ </w:t>
      </w:r>
      <w:r w:rsid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СЕЛЬСОВЕТ</w:t>
      </w:r>
      <w:r w:rsidRP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НА 20</w:t>
      </w:r>
      <w:r w:rsid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20</w:t>
      </w:r>
      <w:r w:rsidRP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-202</w:t>
      </w:r>
      <w:r w:rsid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Pr="00B523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ГОДЫ</w:t>
      </w:r>
    </w:p>
    <w:p w:rsidR="00B52393" w:rsidRPr="00B52393" w:rsidRDefault="00B52393" w:rsidP="00B52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9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6"/>
        <w:gridCol w:w="5576"/>
        <w:gridCol w:w="3648"/>
      </w:tblGrid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B52393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5239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B52393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5239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B52393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5239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575079" w:rsidRPr="002E236E" w:rsidTr="00B52393">
        <w:trPr>
          <w:trHeight w:val="28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B523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Организация регулярных мероприятий по очистке территории сельского поселения от мусора.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  <w:r w:rsidR="00DA2E36" w:rsidRPr="00C547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B523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Посадка кустарников и деревьев на участках подверженных водной эрозии, укрепление берегов в черте населенных пунктов.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B52393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="00DA2E36" w:rsidRPr="00C547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Большехабыкский</w:t>
            </w:r>
            <w:r w:rsidR="00DA2E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 Контроль за землями сельскохозяйственного назначения в части захламления сельскохозяйственными и бытовыми отходами.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B52393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="00DA2E36" w:rsidRPr="00C547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Большехабыкский</w:t>
            </w:r>
            <w:r w:rsidR="00DA2E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 Осуществление мероприятий, направленных на предотвращение уничтожения, самовольного снятия и перемещения плодородного слоя почвы, а также порчи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потребления.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B52393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  <w:r w:rsidR="00DA2E36" w:rsidRPr="00C547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  <w:tr w:rsidR="00575079" w:rsidRPr="002E236E" w:rsidTr="00B52393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575079" w:rsidP="005750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 Осуществление контроля за рациональным использованием земель и использованием земель по целевому назначению</w:t>
            </w:r>
          </w:p>
        </w:tc>
        <w:tc>
          <w:tcPr>
            <w:tcW w:w="3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75079" w:rsidRPr="002E236E" w:rsidRDefault="00B52393" w:rsidP="00DA2E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Администрация муниципального образования</w:t>
            </w:r>
            <w:r w:rsidR="00DA2E36" w:rsidRPr="00C547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Большехабыкский</w:t>
            </w:r>
            <w:r w:rsidRPr="002E23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сельсовет</w:t>
            </w:r>
          </w:p>
        </w:tc>
      </w:tr>
    </w:tbl>
    <w:p w:rsidR="00575079" w:rsidRPr="002E236E" w:rsidRDefault="00575079" w:rsidP="00575079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236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771B2" w:rsidRPr="002E236E" w:rsidRDefault="00C771B2">
      <w:pPr>
        <w:rPr>
          <w:rFonts w:ascii="Times New Roman" w:hAnsi="Times New Roman" w:cs="Times New Roman"/>
          <w:sz w:val="24"/>
          <w:szCs w:val="24"/>
        </w:rPr>
      </w:pPr>
    </w:p>
    <w:sectPr w:rsidR="00C771B2" w:rsidRPr="002E236E" w:rsidSect="00D2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A88" w:rsidRDefault="002F3A88" w:rsidP="002E236E">
      <w:pPr>
        <w:spacing w:after="0" w:line="240" w:lineRule="auto"/>
      </w:pPr>
      <w:r>
        <w:separator/>
      </w:r>
    </w:p>
  </w:endnote>
  <w:endnote w:type="continuationSeparator" w:id="0">
    <w:p w:rsidR="002F3A88" w:rsidRDefault="002F3A88" w:rsidP="002E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A88" w:rsidRDefault="002F3A88" w:rsidP="002E236E">
      <w:pPr>
        <w:spacing w:after="0" w:line="240" w:lineRule="auto"/>
      </w:pPr>
      <w:r>
        <w:separator/>
      </w:r>
    </w:p>
  </w:footnote>
  <w:footnote w:type="continuationSeparator" w:id="0">
    <w:p w:rsidR="002F3A88" w:rsidRDefault="002F3A88" w:rsidP="002E2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079"/>
    <w:rsid w:val="001F0E4B"/>
    <w:rsid w:val="002320EF"/>
    <w:rsid w:val="002E236E"/>
    <w:rsid w:val="002F3A88"/>
    <w:rsid w:val="003F0C82"/>
    <w:rsid w:val="00550EF4"/>
    <w:rsid w:val="00575079"/>
    <w:rsid w:val="006C3876"/>
    <w:rsid w:val="00B52393"/>
    <w:rsid w:val="00C547E6"/>
    <w:rsid w:val="00C771B2"/>
    <w:rsid w:val="00D27A42"/>
    <w:rsid w:val="00DA2E36"/>
    <w:rsid w:val="00F2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236E"/>
  </w:style>
  <w:style w:type="paragraph" w:styleId="a5">
    <w:name w:val="footer"/>
    <w:basedOn w:val="a"/>
    <w:link w:val="a6"/>
    <w:uiPriority w:val="99"/>
    <w:unhideWhenUsed/>
    <w:rsid w:val="002E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2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236E"/>
  </w:style>
  <w:style w:type="paragraph" w:styleId="a5">
    <w:name w:val="footer"/>
    <w:basedOn w:val="a"/>
    <w:link w:val="a6"/>
    <w:uiPriority w:val="99"/>
    <w:unhideWhenUsed/>
    <w:rsid w:val="002E2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2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47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single" w:sz="6" w:space="19" w:color="CCCCCC"/>
                                    <w:bottom w:val="single" w:sz="6" w:space="8" w:color="CCCCCC"/>
                                    <w:right w:val="single" w:sz="6" w:space="19" w:color="CCCCCC"/>
                                  </w:divBdr>
                                  <w:divsChild>
                                    <w:div w:id="204420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01144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18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78145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93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2019-12-25T04:35:00Z</cp:lastPrinted>
  <dcterms:created xsi:type="dcterms:W3CDTF">2019-12-23T08:53:00Z</dcterms:created>
  <dcterms:modified xsi:type="dcterms:W3CDTF">2019-12-25T04:36:00Z</dcterms:modified>
</cp:coreProperties>
</file>