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F1" w:rsidRPr="00E63443" w:rsidRDefault="00ED40F1" w:rsidP="00ED40F1">
      <w:pPr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0"/>
      </w:tblGrid>
      <w:tr w:rsidR="00ED40F1" w:rsidRPr="00526AD3" w:rsidTr="00ED40F1">
        <w:trPr>
          <w:cantSplit/>
          <w:trHeight w:val="1145"/>
        </w:trPr>
        <w:tc>
          <w:tcPr>
            <w:tcW w:w="92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A0F6C" w:rsidRPr="00526AD3" w:rsidRDefault="00526AD3" w:rsidP="005A0F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AD3">
              <w:rPr>
                <w:rFonts w:ascii="Arial" w:hAnsi="Arial" w:cs="Arial"/>
                <w:sz w:val="24"/>
                <w:szCs w:val="24"/>
              </w:rPr>
              <w:t>КРАСНОЯРСКИЙ КРАЙ</w:t>
            </w:r>
          </w:p>
          <w:p w:rsidR="00526AD3" w:rsidRPr="00526AD3" w:rsidRDefault="00526AD3" w:rsidP="005A0F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AD3">
              <w:rPr>
                <w:rFonts w:ascii="Arial" w:hAnsi="Arial" w:cs="Arial"/>
                <w:sz w:val="24"/>
                <w:szCs w:val="24"/>
              </w:rPr>
              <w:t>ИДРИНСКИЙ РАЙОН</w:t>
            </w:r>
          </w:p>
          <w:p w:rsidR="00526AD3" w:rsidRPr="00526AD3" w:rsidRDefault="00526AD3" w:rsidP="005A0F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AD3">
              <w:rPr>
                <w:rFonts w:ascii="Arial" w:hAnsi="Arial" w:cs="Arial"/>
                <w:sz w:val="24"/>
                <w:szCs w:val="24"/>
              </w:rPr>
              <w:t>АДМИНИСТРАЦИЯ БОЛЬШЕХАБЫКСКОГО СЕЛЬСОВЕТА</w:t>
            </w:r>
          </w:p>
        </w:tc>
      </w:tr>
    </w:tbl>
    <w:p w:rsidR="00ED40F1" w:rsidRPr="00526AD3" w:rsidRDefault="00ED40F1" w:rsidP="00ED40F1">
      <w:pPr>
        <w:rPr>
          <w:rFonts w:ascii="Arial" w:hAnsi="Arial" w:cs="Arial"/>
          <w:sz w:val="24"/>
          <w:szCs w:val="24"/>
        </w:rPr>
      </w:pPr>
      <w:r w:rsidRPr="00526AD3">
        <w:rPr>
          <w:rFonts w:ascii="Arial" w:hAnsi="Arial" w:cs="Arial"/>
          <w:sz w:val="24"/>
          <w:szCs w:val="24"/>
        </w:rPr>
        <w:t xml:space="preserve">     </w:t>
      </w:r>
    </w:p>
    <w:p w:rsidR="00ED40F1" w:rsidRPr="00526AD3" w:rsidRDefault="00ED40F1" w:rsidP="00ED40F1">
      <w:pPr>
        <w:jc w:val="center"/>
        <w:rPr>
          <w:rFonts w:ascii="Arial" w:hAnsi="Arial" w:cs="Arial"/>
          <w:b/>
          <w:sz w:val="24"/>
          <w:szCs w:val="24"/>
        </w:rPr>
      </w:pPr>
      <w:r w:rsidRPr="00526AD3">
        <w:rPr>
          <w:rFonts w:ascii="Arial" w:hAnsi="Arial" w:cs="Arial"/>
          <w:b/>
          <w:sz w:val="24"/>
          <w:szCs w:val="24"/>
        </w:rPr>
        <w:t>ПОСТАНОВЛЕНИЕ</w:t>
      </w:r>
    </w:p>
    <w:p w:rsidR="00ED40F1" w:rsidRPr="00526AD3" w:rsidRDefault="00ED40F1" w:rsidP="005A0F6C">
      <w:pPr>
        <w:tabs>
          <w:tab w:val="left" w:pos="900"/>
        </w:tabs>
        <w:rPr>
          <w:rFonts w:ascii="Arial" w:hAnsi="Arial" w:cs="Arial"/>
          <w:sz w:val="24"/>
          <w:szCs w:val="24"/>
        </w:rPr>
      </w:pPr>
    </w:p>
    <w:p w:rsidR="008B5901" w:rsidRPr="00526AD3" w:rsidRDefault="00526AD3" w:rsidP="008B5901">
      <w:pPr>
        <w:tabs>
          <w:tab w:val="left" w:pos="5103"/>
          <w:tab w:val="left" w:pos="5387"/>
        </w:tabs>
        <w:ind w:right="4536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526AD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20.06.2019 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с.Большой </w:t>
      </w:r>
      <w:r w:rsidRPr="00526AD3">
        <w:rPr>
          <w:rFonts w:ascii="Arial" w:hAnsi="Arial" w:cs="Arial"/>
          <w:color w:val="000000"/>
          <w:sz w:val="24"/>
          <w:szCs w:val="24"/>
          <w:shd w:val="clear" w:color="auto" w:fill="FFFFFF"/>
        </w:rPr>
        <w:t>Хабык                   №-22-п</w:t>
      </w:r>
      <w:r w:rsidRPr="00526AD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                              </w:t>
      </w:r>
    </w:p>
    <w:p w:rsidR="00526AD3" w:rsidRPr="00526AD3" w:rsidRDefault="00526AD3" w:rsidP="0024107B">
      <w:pPr>
        <w:tabs>
          <w:tab w:val="left" w:pos="5103"/>
          <w:tab w:val="left" w:pos="5387"/>
        </w:tabs>
        <w:spacing w:after="360"/>
        <w:ind w:right="4678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A2DA9" w:rsidRPr="00526AD3" w:rsidRDefault="009A2DA9" w:rsidP="0024107B">
      <w:pPr>
        <w:tabs>
          <w:tab w:val="left" w:pos="5103"/>
          <w:tab w:val="left" w:pos="5387"/>
        </w:tabs>
        <w:ind w:right="4678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26AD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Об утверждении Порядка формирования, утверждения и ведения плана-графика закупок товаров, работ, услуг для обеспечения муниципальных нужд </w:t>
      </w:r>
      <w:r w:rsidR="00526AD3" w:rsidRPr="00526AD3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муниципального образования Большехабыкский сельсовет</w:t>
      </w:r>
    </w:p>
    <w:p w:rsidR="00526AD3" w:rsidRPr="00526AD3" w:rsidRDefault="00526AD3" w:rsidP="0024107B">
      <w:pPr>
        <w:tabs>
          <w:tab w:val="left" w:pos="5103"/>
          <w:tab w:val="left" w:pos="5387"/>
        </w:tabs>
        <w:ind w:right="4678"/>
        <w:rPr>
          <w:rFonts w:ascii="Arial" w:hAnsi="Arial" w:cs="Arial"/>
          <w:color w:val="000000"/>
          <w:sz w:val="24"/>
          <w:szCs w:val="24"/>
        </w:rPr>
      </w:pPr>
    </w:p>
    <w:p w:rsidR="009A2DA9" w:rsidRDefault="008B5901" w:rsidP="008B590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26AD3">
        <w:rPr>
          <w:rFonts w:ascii="Arial" w:hAnsi="Arial" w:cs="Arial"/>
          <w:color w:val="000000"/>
          <w:sz w:val="24"/>
          <w:szCs w:val="24"/>
        </w:rPr>
        <w:t xml:space="preserve">  </w:t>
      </w:r>
      <w:r w:rsidR="009A2DA9" w:rsidRPr="00526AD3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9A2DA9" w:rsidRPr="00526AD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частью 5 статьи 21 </w:t>
      </w:r>
      <w:r w:rsidR="009A2DA9" w:rsidRPr="00526AD3">
        <w:rPr>
          <w:rFonts w:ascii="Arial" w:hAnsi="Arial" w:cs="Arial"/>
          <w:color w:val="000000"/>
          <w:sz w:val="24"/>
          <w:szCs w:val="24"/>
        </w:rPr>
        <w:t xml:space="preserve">Федерального закона № 44-ФЗ от 05.04.2013г.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</w:t>
      </w:r>
      <w:r w:rsidR="009A2DA9" w:rsidRPr="00526AD3">
        <w:rPr>
          <w:rFonts w:ascii="Arial" w:hAnsi="Arial" w:cs="Arial"/>
          <w:bCs/>
          <w:sz w:val="24"/>
          <w:szCs w:val="24"/>
        </w:rPr>
        <w:t xml:space="preserve">от 05.06.2015 г. N 554 «О </w:t>
      </w:r>
      <w:r w:rsidR="009A2DA9" w:rsidRPr="00526AD3">
        <w:rPr>
          <w:rFonts w:ascii="Arial" w:hAnsi="Arial" w:cs="Arial"/>
          <w:sz w:val="24"/>
          <w:szCs w:val="24"/>
        </w:rPr>
        <w:t xml:space="preserve">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</w:t>
      </w:r>
      <w:r w:rsidR="009A2DA9" w:rsidRPr="00526AD3">
        <w:rPr>
          <w:rFonts w:ascii="Arial" w:hAnsi="Arial" w:cs="Arial"/>
          <w:color w:val="000000"/>
          <w:sz w:val="24"/>
          <w:szCs w:val="24"/>
        </w:rPr>
        <w:t>Постановлением Правительства Российской Федерации 29.10.2015г.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</w:t>
      </w:r>
      <w:r w:rsidR="009A2DA9" w:rsidRPr="00526AD3">
        <w:rPr>
          <w:rFonts w:ascii="Arial" w:hAnsi="Arial" w:cs="Arial"/>
          <w:sz w:val="24"/>
          <w:szCs w:val="24"/>
        </w:rPr>
        <w:t xml:space="preserve"> планов-графиков закупок товаров, работ, услуг для обеспечения государственных и муниципальных нужд», руководствуясь Уставом </w:t>
      </w:r>
      <w:r w:rsidR="00526AD3" w:rsidRPr="00526AD3">
        <w:rPr>
          <w:rFonts w:ascii="Arial" w:hAnsi="Arial" w:cs="Arial"/>
          <w:sz w:val="24"/>
          <w:szCs w:val="24"/>
        </w:rPr>
        <w:t xml:space="preserve">Большехабыкского сельсовета, </w:t>
      </w:r>
    </w:p>
    <w:p w:rsidR="00526AD3" w:rsidRPr="00526AD3" w:rsidRDefault="00526AD3" w:rsidP="008B5901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A2DA9" w:rsidRPr="00526AD3" w:rsidRDefault="00526AD3" w:rsidP="00526AD3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ПОСТАНОВЛЯЮ</w:t>
      </w:r>
      <w:r w:rsidR="009A2DA9" w:rsidRPr="00526AD3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9A2DA9" w:rsidRPr="00526AD3" w:rsidRDefault="009A2DA9" w:rsidP="009A2DA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9A2DA9" w:rsidRPr="00526AD3" w:rsidRDefault="008B5901" w:rsidP="009A2DA9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hd w:val="clear" w:color="auto" w:fill="FFFFFF"/>
        </w:rPr>
      </w:pPr>
      <w:r w:rsidRPr="00526AD3">
        <w:rPr>
          <w:rFonts w:ascii="Arial" w:hAnsi="Arial" w:cs="Arial"/>
          <w:color w:val="000000"/>
          <w:shd w:val="clear" w:color="auto" w:fill="FFFFFF"/>
        </w:rPr>
        <w:t xml:space="preserve">  </w:t>
      </w:r>
      <w:r w:rsidR="009A2DA9" w:rsidRPr="00526AD3">
        <w:rPr>
          <w:rFonts w:ascii="Arial" w:hAnsi="Arial" w:cs="Arial"/>
          <w:color w:val="000000"/>
          <w:shd w:val="clear" w:color="auto" w:fill="FFFFFF"/>
        </w:rPr>
        <w:t xml:space="preserve">1. Утвердить Порядок формирования, утверждения и ведения плана-графика закупок товаров, работ, услуг для обеспечения муниципальных нужд </w:t>
      </w:r>
      <w:r w:rsidR="00526AD3" w:rsidRPr="00526AD3">
        <w:rPr>
          <w:rFonts w:ascii="Arial" w:hAnsi="Arial" w:cs="Arial"/>
        </w:rPr>
        <w:t xml:space="preserve">Большехабыкского сельсовета, </w:t>
      </w:r>
      <w:r w:rsidR="009A2DA9" w:rsidRPr="00526AD3">
        <w:rPr>
          <w:rFonts w:ascii="Arial" w:hAnsi="Arial" w:cs="Arial"/>
          <w:color w:val="000000"/>
          <w:shd w:val="clear" w:color="auto" w:fill="FFFFFF"/>
        </w:rPr>
        <w:t>согласно Приложению.</w:t>
      </w:r>
    </w:p>
    <w:p w:rsidR="009A2DA9" w:rsidRPr="00526AD3" w:rsidRDefault="008B5901" w:rsidP="009A2DA9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526AD3">
        <w:rPr>
          <w:rFonts w:ascii="Arial" w:hAnsi="Arial" w:cs="Arial"/>
          <w:color w:val="000000"/>
        </w:rPr>
        <w:t xml:space="preserve">  </w:t>
      </w:r>
      <w:r w:rsidR="009A2DA9" w:rsidRPr="00526AD3">
        <w:rPr>
          <w:rFonts w:ascii="Arial" w:hAnsi="Arial" w:cs="Arial"/>
          <w:color w:val="000000"/>
        </w:rPr>
        <w:t xml:space="preserve">2. </w:t>
      </w:r>
      <w:r w:rsidR="009A2DA9" w:rsidRPr="00526AD3">
        <w:rPr>
          <w:rFonts w:ascii="Arial" w:hAnsi="Arial" w:cs="Arial"/>
        </w:rPr>
        <w:t>Опубликовать данное постановление в периодическом печатном издании</w:t>
      </w:r>
      <w:r w:rsidRPr="00526AD3">
        <w:rPr>
          <w:rFonts w:ascii="Arial" w:hAnsi="Arial" w:cs="Arial"/>
        </w:rPr>
        <w:t xml:space="preserve"> СМИ</w:t>
      </w:r>
      <w:r w:rsidR="009A2DA9" w:rsidRPr="00526AD3">
        <w:rPr>
          <w:rFonts w:ascii="Arial" w:hAnsi="Arial" w:cs="Arial"/>
        </w:rPr>
        <w:t xml:space="preserve"> </w:t>
      </w:r>
      <w:r w:rsidRPr="00526AD3">
        <w:rPr>
          <w:rFonts w:ascii="Arial" w:hAnsi="Arial" w:cs="Arial"/>
          <w:color w:val="000000"/>
        </w:rPr>
        <w:t xml:space="preserve">«Вестник </w:t>
      </w:r>
      <w:r w:rsidR="009A2DA9" w:rsidRPr="00526AD3">
        <w:rPr>
          <w:rFonts w:ascii="Arial" w:hAnsi="Arial" w:cs="Arial"/>
          <w:color w:val="000000"/>
        </w:rPr>
        <w:t xml:space="preserve"> </w:t>
      </w:r>
      <w:r w:rsidR="00526AD3" w:rsidRPr="00526AD3">
        <w:rPr>
          <w:rFonts w:ascii="Arial" w:hAnsi="Arial" w:cs="Arial"/>
        </w:rPr>
        <w:t>Большехабыкского сельсовета,</w:t>
      </w:r>
      <w:r w:rsidR="009A2DA9" w:rsidRPr="00526AD3">
        <w:rPr>
          <w:rFonts w:ascii="Arial" w:hAnsi="Arial" w:cs="Arial"/>
          <w:color w:val="000000"/>
        </w:rPr>
        <w:t xml:space="preserve">», на официальном </w:t>
      </w:r>
      <w:r w:rsidR="009A2DA9" w:rsidRPr="00526AD3">
        <w:rPr>
          <w:rFonts w:ascii="Arial" w:hAnsi="Arial" w:cs="Arial"/>
        </w:rPr>
        <w:t xml:space="preserve">сайте </w:t>
      </w:r>
      <w:r w:rsidR="00526AD3" w:rsidRPr="00526AD3">
        <w:rPr>
          <w:rFonts w:ascii="Arial" w:hAnsi="Arial" w:cs="Arial"/>
        </w:rPr>
        <w:t xml:space="preserve">Идринского </w:t>
      </w:r>
      <w:r w:rsidR="009A2DA9" w:rsidRPr="00526AD3">
        <w:rPr>
          <w:rFonts w:ascii="Arial" w:hAnsi="Arial" w:cs="Arial"/>
        </w:rPr>
        <w:t xml:space="preserve"> района</w:t>
      </w:r>
      <w:r w:rsidR="00526AD3" w:rsidRPr="00526AD3">
        <w:rPr>
          <w:rFonts w:ascii="Arial" w:hAnsi="Arial" w:cs="Arial"/>
        </w:rPr>
        <w:t xml:space="preserve"> в разделе «Сельские поселения»</w:t>
      </w:r>
      <w:r w:rsidR="009A2DA9" w:rsidRPr="00526AD3">
        <w:rPr>
          <w:rFonts w:ascii="Arial" w:hAnsi="Arial" w:cs="Arial"/>
        </w:rPr>
        <w:t xml:space="preserve"> </w:t>
      </w:r>
      <w:r w:rsidR="00526AD3" w:rsidRPr="00526AD3">
        <w:rPr>
          <w:rFonts w:ascii="Arial" w:hAnsi="Arial" w:cs="Arial"/>
        </w:rPr>
        <w:t>.</w:t>
      </w:r>
      <w:r w:rsidR="009A2DA9" w:rsidRPr="00526AD3">
        <w:rPr>
          <w:rFonts w:ascii="Arial" w:hAnsi="Arial" w:cs="Arial"/>
        </w:rPr>
        <w:t xml:space="preserve"> </w:t>
      </w:r>
    </w:p>
    <w:p w:rsidR="009A2DA9" w:rsidRPr="00526AD3" w:rsidRDefault="008B5901" w:rsidP="009A2DA9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hd w:val="clear" w:color="auto" w:fill="FFFFFF"/>
        </w:rPr>
      </w:pPr>
      <w:r w:rsidRPr="00526AD3">
        <w:rPr>
          <w:rFonts w:ascii="Arial" w:hAnsi="Arial" w:cs="Arial"/>
          <w:color w:val="000000"/>
          <w:shd w:val="clear" w:color="auto" w:fill="FFFFFF"/>
        </w:rPr>
        <w:t xml:space="preserve">  </w:t>
      </w:r>
      <w:r w:rsidR="009A2DA9" w:rsidRPr="00526AD3">
        <w:rPr>
          <w:rFonts w:ascii="Arial" w:hAnsi="Arial" w:cs="Arial"/>
          <w:color w:val="000000"/>
          <w:shd w:val="clear" w:color="auto" w:fill="FFFFFF"/>
        </w:rPr>
        <w:t xml:space="preserve">3. Признать утратившим силу постановление администрации </w:t>
      </w:r>
      <w:r w:rsidR="00526AD3" w:rsidRPr="00526AD3">
        <w:rPr>
          <w:rFonts w:ascii="Arial" w:hAnsi="Arial" w:cs="Arial"/>
        </w:rPr>
        <w:t xml:space="preserve">Большехабыкского сельсовета, </w:t>
      </w:r>
      <w:r w:rsidR="009A2DA9" w:rsidRPr="00526AD3">
        <w:rPr>
          <w:rFonts w:ascii="Arial" w:hAnsi="Arial" w:cs="Arial"/>
          <w:shd w:val="clear" w:color="auto" w:fill="FFFFFF"/>
        </w:rPr>
        <w:t xml:space="preserve">от </w:t>
      </w:r>
      <w:r w:rsidR="00526AD3" w:rsidRPr="00526AD3">
        <w:rPr>
          <w:rFonts w:ascii="Arial" w:hAnsi="Arial" w:cs="Arial"/>
          <w:shd w:val="clear" w:color="auto" w:fill="FFFFFF"/>
        </w:rPr>
        <w:t>27.06.2014 № 33-п</w:t>
      </w:r>
      <w:r w:rsidR="009A2DA9" w:rsidRPr="00526AD3">
        <w:rPr>
          <w:rFonts w:ascii="Arial" w:hAnsi="Arial" w:cs="Arial"/>
          <w:shd w:val="clear" w:color="auto" w:fill="FFFFFF"/>
        </w:rPr>
        <w:t xml:space="preserve"> «Об у</w:t>
      </w:r>
      <w:r w:rsidR="00526AD3" w:rsidRPr="00526AD3">
        <w:rPr>
          <w:rFonts w:ascii="Arial" w:hAnsi="Arial" w:cs="Arial"/>
          <w:shd w:val="clear" w:color="auto" w:fill="FFFFFF"/>
        </w:rPr>
        <w:t xml:space="preserve">становлении </w:t>
      </w:r>
      <w:r w:rsidR="009A2DA9" w:rsidRPr="00526AD3">
        <w:rPr>
          <w:rFonts w:ascii="Arial" w:hAnsi="Arial" w:cs="Arial"/>
          <w:shd w:val="clear" w:color="auto" w:fill="FFFFFF"/>
        </w:rPr>
        <w:t xml:space="preserve"> Порядка формирования, утверждения и ведения планов-графиков</w:t>
      </w:r>
      <w:r w:rsidR="009A2DA9" w:rsidRPr="00526AD3">
        <w:rPr>
          <w:rFonts w:ascii="Arial" w:hAnsi="Arial" w:cs="Arial"/>
          <w:color w:val="000000"/>
          <w:shd w:val="clear" w:color="auto" w:fill="FFFFFF"/>
        </w:rPr>
        <w:t xml:space="preserve"> закупок товаров, работ, услуг для обеспечения муниципальных нужд </w:t>
      </w:r>
      <w:r w:rsidR="00526AD3" w:rsidRPr="00526AD3">
        <w:rPr>
          <w:rFonts w:ascii="Arial" w:hAnsi="Arial" w:cs="Arial"/>
          <w:color w:val="000000"/>
          <w:shd w:val="clear" w:color="auto" w:fill="FFFFFF"/>
        </w:rPr>
        <w:t>МО Большехабыкский сельсовет</w:t>
      </w:r>
      <w:r w:rsidR="009A2DA9" w:rsidRPr="00526AD3">
        <w:rPr>
          <w:rFonts w:ascii="Arial" w:hAnsi="Arial" w:cs="Arial"/>
          <w:color w:val="000000"/>
          <w:shd w:val="clear" w:color="auto" w:fill="FFFFFF"/>
        </w:rPr>
        <w:t>».</w:t>
      </w:r>
    </w:p>
    <w:p w:rsidR="009A2DA9" w:rsidRDefault="008B5901" w:rsidP="008B5901">
      <w:pPr>
        <w:pStyle w:val="a5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526AD3">
        <w:rPr>
          <w:rFonts w:ascii="Arial" w:hAnsi="Arial" w:cs="Arial"/>
          <w:color w:val="000000"/>
        </w:rPr>
        <w:t xml:space="preserve">  </w:t>
      </w:r>
      <w:r w:rsidR="009A2DA9" w:rsidRPr="00526AD3">
        <w:rPr>
          <w:rFonts w:ascii="Arial" w:hAnsi="Arial" w:cs="Arial"/>
          <w:color w:val="000000"/>
        </w:rPr>
        <w:t xml:space="preserve">4. </w:t>
      </w:r>
      <w:r w:rsidR="009A2DA9" w:rsidRPr="00526AD3">
        <w:rPr>
          <w:rFonts w:ascii="Arial" w:hAnsi="Arial" w:cs="Arial"/>
        </w:rPr>
        <w:t>Контроль за исполнением данного постановления оставляю за собой.</w:t>
      </w:r>
    </w:p>
    <w:p w:rsidR="00A11452" w:rsidRDefault="00A11452" w:rsidP="008B5901">
      <w:pPr>
        <w:pStyle w:val="a5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5. Постановление вступает в силу  со дня подписания.</w:t>
      </w:r>
    </w:p>
    <w:p w:rsidR="00A11452" w:rsidRPr="00526AD3" w:rsidRDefault="00A11452" w:rsidP="008B5901">
      <w:pPr>
        <w:pStyle w:val="a5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9A2DA9" w:rsidRPr="00526AD3" w:rsidRDefault="009A2DA9" w:rsidP="009A2DA9">
      <w:pPr>
        <w:tabs>
          <w:tab w:val="left" w:pos="851"/>
        </w:tabs>
        <w:spacing w:after="120"/>
        <w:ind w:right="44"/>
        <w:jc w:val="both"/>
        <w:rPr>
          <w:rFonts w:ascii="Arial" w:hAnsi="Arial" w:cs="Arial"/>
          <w:b/>
          <w:sz w:val="24"/>
          <w:szCs w:val="24"/>
        </w:rPr>
      </w:pPr>
    </w:p>
    <w:p w:rsidR="009A2DA9" w:rsidRPr="00526AD3" w:rsidRDefault="009A2DA9" w:rsidP="00526AD3">
      <w:pPr>
        <w:tabs>
          <w:tab w:val="left" w:pos="1440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526AD3">
        <w:rPr>
          <w:rFonts w:ascii="Arial" w:hAnsi="Arial" w:cs="Arial"/>
          <w:sz w:val="24"/>
          <w:szCs w:val="24"/>
        </w:rPr>
        <w:t xml:space="preserve">Глава </w:t>
      </w:r>
      <w:r w:rsidR="00526AD3" w:rsidRPr="00526AD3">
        <w:rPr>
          <w:rFonts w:ascii="Arial" w:hAnsi="Arial" w:cs="Arial"/>
          <w:color w:val="000000"/>
          <w:sz w:val="24"/>
          <w:szCs w:val="24"/>
        </w:rPr>
        <w:t>сельсовета                                                                        Л.А.Потылицына</w:t>
      </w:r>
    </w:p>
    <w:p w:rsidR="00526AD3" w:rsidRPr="00526AD3" w:rsidRDefault="00526AD3" w:rsidP="00526AD3">
      <w:pPr>
        <w:tabs>
          <w:tab w:val="left" w:pos="1440"/>
        </w:tabs>
        <w:jc w:val="both"/>
        <w:rPr>
          <w:sz w:val="24"/>
          <w:szCs w:val="24"/>
        </w:rPr>
      </w:pPr>
    </w:p>
    <w:p w:rsidR="009A2DA9" w:rsidRPr="00A11452" w:rsidRDefault="008B5901" w:rsidP="009A2DA9">
      <w:pPr>
        <w:autoSpaceDE w:val="0"/>
        <w:autoSpaceDN w:val="0"/>
        <w:adjustRightInd w:val="0"/>
        <w:jc w:val="right"/>
        <w:rPr>
          <w:bCs/>
        </w:rPr>
      </w:pPr>
      <w:r w:rsidRPr="00A11452">
        <w:rPr>
          <w:bCs/>
        </w:rPr>
        <w:lastRenderedPageBreak/>
        <w:t>П</w:t>
      </w:r>
      <w:r w:rsidR="009A2DA9" w:rsidRPr="00A11452">
        <w:rPr>
          <w:bCs/>
        </w:rPr>
        <w:t xml:space="preserve">риложение </w:t>
      </w:r>
    </w:p>
    <w:p w:rsidR="009A2DA9" w:rsidRPr="00A11452" w:rsidRDefault="009A2DA9" w:rsidP="009A2DA9">
      <w:pPr>
        <w:autoSpaceDE w:val="0"/>
        <w:autoSpaceDN w:val="0"/>
        <w:adjustRightInd w:val="0"/>
        <w:jc w:val="right"/>
        <w:rPr>
          <w:bCs/>
        </w:rPr>
      </w:pPr>
      <w:r w:rsidRPr="00A11452">
        <w:rPr>
          <w:bCs/>
        </w:rPr>
        <w:t>к постановлению администрации</w:t>
      </w:r>
    </w:p>
    <w:p w:rsidR="009A2DA9" w:rsidRDefault="00A11452" w:rsidP="00A11452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№ 22 от 20.06.2019</w:t>
      </w:r>
    </w:p>
    <w:p w:rsidR="009A2DA9" w:rsidRPr="008B5901" w:rsidRDefault="009A2DA9" w:rsidP="009A2DA9">
      <w:pPr>
        <w:pStyle w:val="a5"/>
        <w:shd w:val="clear" w:color="auto" w:fill="FFFFFF"/>
        <w:ind w:firstLine="426"/>
        <w:jc w:val="center"/>
        <w:rPr>
          <w:b/>
          <w:color w:val="000000"/>
        </w:rPr>
      </w:pPr>
      <w:r w:rsidRPr="008B5901">
        <w:rPr>
          <w:b/>
          <w:color w:val="000000"/>
        </w:rPr>
        <w:t>Порядок</w:t>
      </w:r>
      <w:r w:rsidRPr="008B5901">
        <w:rPr>
          <w:b/>
          <w:color w:val="000000"/>
        </w:rPr>
        <w:br/>
        <w:t xml:space="preserve">формирования, утверждения и ведения плана-графика закупок товаров, работ, услуг для обеспечения муниципальных нужд </w:t>
      </w:r>
      <w:r w:rsidR="00A11452">
        <w:rPr>
          <w:b/>
          <w:color w:val="000000"/>
        </w:rPr>
        <w:t>МО Большехабыкский сельсовет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 xml:space="preserve">1. Настоящий Порядок устанавливает требования к формированию, утверждению и ведению плана-графика закупок товаров, работ, услуг для обеспечения муниципальных нужд Соцгородского сельского поселения (далее – план-график закупок) в соответствии с Федеральным законом № 44-ФЗ от 05.04.2013г.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</w:t>
      </w:r>
      <w:r w:rsidRPr="008B5901">
        <w:rPr>
          <w:bCs/>
        </w:rPr>
        <w:t xml:space="preserve">от 05.06.2015 г. N 554 «О </w:t>
      </w:r>
      <w:r w:rsidRPr="008B5901">
        <w:t>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Pr="008B5901">
        <w:rPr>
          <w:color w:val="000000"/>
        </w:rPr>
        <w:t>.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>2. Планы-графики закупок утверждаются в течение 10 рабочих дней следующими заказчиками: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>а) муниципальными заказчиками муниципального образования «</w:t>
      </w:r>
      <w:r w:rsidR="00A11452">
        <w:t>Большехабыкский сельсовет</w:t>
      </w:r>
      <w:r w:rsidRPr="008B5901">
        <w:rPr>
          <w:color w:val="000000"/>
        </w:rPr>
        <w:t xml:space="preserve">» (далее </w:t>
      </w:r>
      <w:r w:rsidR="00A11452">
        <w:t xml:space="preserve">Большехабыкский сельсовет), </w:t>
      </w:r>
      <w:r w:rsidRPr="008B5901">
        <w:rPr>
          <w:color w:val="000000"/>
        </w:rPr>
        <w:t xml:space="preserve">–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 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 xml:space="preserve">б) муниципальными бюджетными учреждениями </w:t>
      </w:r>
      <w:r w:rsidR="00A11452">
        <w:t xml:space="preserve">Большехабыкского сельсовета, </w:t>
      </w:r>
      <w:r w:rsidRPr="008B5901">
        <w:rPr>
          <w:color w:val="000000"/>
        </w:rPr>
        <w:t>за исключением закупок, осуществляемых в соответствии с частями 2 и 6 статьи 15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44-ФЗ), – со дня утверждения планов финансово-хозяйственной деятельности;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в) </w:t>
      </w:r>
      <w:r w:rsidRPr="008B5901">
        <w:rPr>
          <w:color w:val="000000"/>
          <w:sz w:val="24"/>
          <w:szCs w:val="24"/>
        </w:rPr>
        <w:t xml:space="preserve">муниципальными </w:t>
      </w:r>
      <w:r w:rsidRPr="008B5901">
        <w:rPr>
          <w:sz w:val="24"/>
          <w:szCs w:val="24"/>
        </w:rPr>
        <w:t xml:space="preserve">унитарными предприятиями </w:t>
      </w:r>
      <w:r w:rsidR="00A11452">
        <w:rPr>
          <w:sz w:val="24"/>
          <w:szCs w:val="24"/>
        </w:rPr>
        <w:t xml:space="preserve">Большехабыкского сельсовета, </w:t>
      </w:r>
      <w:r w:rsidRPr="008B5901">
        <w:rPr>
          <w:sz w:val="24"/>
          <w:szCs w:val="24"/>
        </w:rPr>
        <w:t xml:space="preserve">за исключением закупок, осуществляемых в соответствии с </w:t>
      </w:r>
      <w:hyperlink r:id="rId5" w:history="1">
        <w:r w:rsidRPr="008B5901">
          <w:rPr>
            <w:rStyle w:val="a4"/>
            <w:sz w:val="24"/>
            <w:szCs w:val="24"/>
          </w:rPr>
          <w:t>частями 2.1</w:t>
        </w:r>
      </w:hyperlink>
      <w:r w:rsidRPr="008B5901">
        <w:rPr>
          <w:sz w:val="24"/>
          <w:szCs w:val="24"/>
        </w:rPr>
        <w:t xml:space="preserve"> и </w:t>
      </w:r>
      <w:hyperlink r:id="rId6" w:history="1">
        <w:r w:rsidRPr="008B5901">
          <w:rPr>
            <w:rStyle w:val="a4"/>
            <w:sz w:val="24"/>
            <w:szCs w:val="24"/>
          </w:rPr>
          <w:t>6 статьи 15</w:t>
        </w:r>
      </w:hyperlink>
      <w:r w:rsidRPr="008B5901">
        <w:rPr>
          <w:sz w:val="24"/>
          <w:szCs w:val="24"/>
        </w:rPr>
        <w:t xml:space="preserve"> Федерального закона, со дня утверждения планов (программ) финансово-хозяйственной деятельности;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 xml:space="preserve">г) муниципальными автономными учреждениями </w:t>
      </w:r>
      <w:r w:rsidR="00A11452">
        <w:t xml:space="preserve">Большехабыкского сельсовета, </w:t>
      </w:r>
      <w:r w:rsidRPr="008B5901">
        <w:rPr>
          <w:color w:val="000000"/>
        </w:rPr>
        <w:t xml:space="preserve">в случае, предусмотренном частью 4 статьи 15 Федерального № 44-ФЗ, –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– субсидии). При этом в план-график закупок включаются только закупки, которые планируется осуществлять за счет субсидий; 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 xml:space="preserve">д) муниципальными бюджетными, автономными учреждениями </w:t>
      </w:r>
      <w:r w:rsidR="00A11452">
        <w:t xml:space="preserve">Большехабыкского сельсовета, </w:t>
      </w:r>
      <w:r w:rsidRPr="008B5901">
        <w:rPr>
          <w:color w:val="000000"/>
        </w:rPr>
        <w:t xml:space="preserve">муниципальными унитарными предприятиями, </w:t>
      </w:r>
      <w:r w:rsidR="00A11452">
        <w:t>Большехабыкского сельсовета,</w:t>
      </w:r>
      <w:r w:rsidRPr="008B5901">
        <w:rPr>
          <w:color w:val="000000"/>
        </w:rPr>
        <w:t xml:space="preserve">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муниципального образования муниципальных контрактов от лица указанных органов, в случаях, предусмотренных частью 6 статьи 15 Федерального закона № 44-ФЗ,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>3. Планы-графики закупок формируются заказчиками, указанными в пункте 2 настоящего Порядка, ежегодно на очередной финансовый год в соответствии с планом закупок с учетом следующих положений:</w:t>
      </w:r>
    </w:p>
    <w:p w:rsidR="009A2DA9" w:rsidRPr="008B5901" w:rsidRDefault="009A2DA9" w:rsidP="009A2D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90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заказчики, указанные в подпункте «а» пункта 2 настоящего Порядка, в сроки, установленные главными распорядителями средств бюджета</w:t>
      </w:r>
      <w:r w:rsidR="00A11452" w:rsidRPr="00A11452">
        <w:rPr>
          <w:sz w:val="24"/>
          <w:szCs w:val="24"/>
        </w:rPr>
        <w:t xml:space="preserve"> </w:t>
      </w:r>
      <w:r w:rsidR="00A11452">
        <w:rPr>
          <w:sz w:val="24"/>
          <w:szCs w:val="24"/>
        </w:rPr>
        <w:t xml:space="preserve">Большехабыкского сельсовета, </w:t>
      </w:r>
      <w:r w:rsidRPr="008B5901">
        <w:rPr>
          <w:rFonts w:ascii="Times New Roman" w:hAnsi="Times New Roman" w:cs="Times New Roman"/>
          <w:color w:val="000000"/>
          <w:sz w:val="24"/>
          <w:szCs w:val="24"/>
        </w:rPr>
        <w:t xml:space="preserve">но не позднее 10 рабочих дней со дня доведения до соответствующего муниципального заказчика </w:t>
      </w:r>
      <w:r w:rsidRPr="008B5901">
        <w:rPr>
          <w:rFonts w:ascii="Times New Roman" w:hAnsi="Times New Roman" w:cs="Times New Roman"/>
          <w:sz w:val="24"/>
          <w:szCs w:val="24"/>
        </w:rPr>
        <w:t>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r w:rsidRPr="008B590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2DA9" w:rsidRPr="008B5901" w:rsidRDefault="009A2DA9" w:rsidP="009A2D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формируют планы-графики закупок после внесения</w:t>
      </w:r>
      <w:r w:rsidRPr="008B5901">
        <w:rPr>
          <w:color w:val="000000"/>
          <w:sz w:val="24"/>
          <w:szCs w:val="24"/>
        </w:rPr>
        <w:t xml:space="preserve"> проекта решения о бюджете </w:t>
      </w:r>
      <w:r w:rsidR="00A11452">
        <w:rPr>
          <w:sz w:val="24"/>
          <w:szCs w:val="24"/>
        </w:rPr>
        <w:t xml:space="preserve">Большехабыкского сельсовета, </w:t>
      </w:r>
      <w:r w:rsidRPr="008B5901">
        <w:rPr>
          <w:color w:val="000000"/>
          <w:sz w:val="24"/>
          <w:szCs w:val="24"/>
        </w:rPr>
        <w:t xml:space="preserve">на рассмотрение </w:t>
      </w:r>
      <w:r w:rsidR="00A11452">
        <w:rPr>
          <w:color w:val="000000"/>
          <w:sz w:val="24"/>
          <w:szCs w:val="24"/>
        </w:rPr>
        <w:t>Большехабыкского сельского Совета депутатов;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9A2DA9" w:rsidRPr="008B5901" w:rsidRDefault="009A2DA9" w:rsidP="009A2DA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901">
        <w:rPr>
          <w:rFonts w:ascii="Times New Roman" w:hAnsi="Times New Roman" w:cs="Times New Roman"/>
          <w:color w:val="000000"/>
          <w:sz w:val="24"/>
          <w:szCs w:val="24"/>
        </w:rPr>
        <w:t>б) заказчики, указанные в подпункте «б» пункта 2 настоящего Порядка, в сроки, установленные органами, осуществляющими функции и полномочия их учредителя,</w:t>
      </w:r>
      <w:r w:rsidRPr="008B5901">
        <w:rPr>
          <w:rFonts w:ascii="Times New Roman" w:hAnsi="Times New Roman" w:cs="Times New Roman"/>
          <w:sz w:val="24"/>
          <w:szCs w:val="24"/>
        </w:rPr>
        <w:t xml:space="preserve"> но не позднее 10 рабочих дней со дня утверждения планов финансово-хозяйственной деятельности</w:t>
      </w:r>
      <w:r w:rsidRPr="008B590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2DA9" w:rsidRPr="008B5901" w:rsidRDefault="009A2DA9" w:rsidP="009A2D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формируют планы-графики закупок после внесения</w:t>
      </w:r>
      <w:r w:rsidRPr="008B5901">
        <w:rPr>
          <w:color w:val="000000"/>
          <w:sz w:val="24"/>
          <w:szCs w:val="24"/>
        </w:rPr>
        <w:t xml:space="preserve"> проекта решения о бюджете </w:t>
      </w:r>
      <w:r w:rsidR="00A11452">
        <w:rPr>
          <w:sz w:val="24"/>
          <w:szCs w:val="24"/>
        </w:rPr>
        <w:t xml:space="preserve">Большехабыкского сельсовета, </w:t>
      </w:r>
      <w:r w:rsidRPr="008B5901">
        <w:rPr>
          <w:color w:val="000000"/>
          <w:sz w:val="24"/>
          <w:szCs w:val="24"/>
        </w:rPr>
        <w:t xml:space="preserve">на рассмотрение </w:t>
      </w:r>
      <w:r w:rsidR="00A11452">
        <w:rPr>
          <w:color w:val="000000"/>
          <w:sz w:val="24"/>
          <w:szCs w:val="24"/>
        </w:rPr>
        <w:t>Совета депутатов;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9A2DA9" w:rsidRPr="008B5901" w:rsidRDefault="009A2DA9" w:rsidP="009A2DA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в) </w:t>
      </w:r>
      <w:r w:rsidRPr="008B5901">
        <w:rPr>
          <w:color w:val="000000"/>
          <w:sz w:val="24"/>
          <w:szCs w:val="24"/>
        </w:rPr>
        <w:t xml:space="preserve">заказчики, указанные в подпункте «б» пункта 2 настоящего </w:t>
      </w:r>
      <w:r w:rsidRPr="008B5901">
        <w:rPr>
          <w:sz w:val="24"/>
          <w:szCs w:val="24"/>
        </w:rPr>
        <w:t xml:space="preserve">Порядка не позднее 10 рабочих дней со дня утверждения планов (программы) финансово-хозяйственной деятельности: 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закупок;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B5901">
        <w:rPr>
          <w:color w:val="000000"/>
        </w:rPr>
        <w:t xml:space="preserve">г) заказчики, указанные в подпункте «г» пункта 2 настоящего </w:t>
      </w:r>
      <w:r w:rsidRPr="008B5901">
        <w:t>Порядка, не позднее 10 рабочих дней со дня заключения соглашений о предоставлении субсидий:</w:t>
      </w:r>
    </w:p>
    <w:p w:rsidR="009A2DA9" w:rsidRPr="008B5901" w:rsidRDefault="009A2DA9" w:rsidP="009A2D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формируют планы-графики закупок после внесения</w:t>
      </w:r>
      <w:r w:rsidRPr="008B5901">
        <w:rPr>
          <w:color w:val="000000"/>
          <w:sz w:val="24"/>
          <w:szCs w:val="24"/>
        </w:rPr>
        <w:t xml:space="preserve"> проекта решения о бюджете </w:t>
      </w:r>
      <w:r w:rsidR="00A11452">
        <w:rPr>
          <w:sz w:val="24"/>
          <w:szCs w:val="24"/>
        </w:rPr>
        <w:t xml:space="preserve">Большехабыкского сельсовета, </w:t>
      </w:r>
      <w:r w:rsidRPr="008B5901">
        <w:rPr>
          <w:color w:val="000000"/>
          <w:sz w:val="24"/>
          <w:szCs w:val="24"/>
        </w:rPr>
        <w:t xml:space="preserve">на рассмотрение </w:t>
      </w:r>
      <w:r w:rsidR="00A11452">
        <w:rPr>
          <w:color w:val="000000"/>
          <w:sz w:val="24"/>
          <w:szCs w:val="24"/>
        </w:rPr>
        <w:t>Совета депутатов;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8B5901">
        <w:rPr>
          <w:color w:val="000000"/>
        </w:rPr>
        <w:t xml:space="preserve">д) заказчики, указанные в подпункте «д» пункта 2 настоящего </w:t>
      </w:r>
      <w:r w:rsidRPr="008B5901">
        <w:t>Порядка, не позднее 10 рабочих дней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Федерации:</w:t>
      </w:r>
    </w:p>
    <w:p w:rsidR="009A2DA9" w:rsidRPr="008B5901" w:rsidRDefault="009A2DA9" w:rsidP="009A2D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формируют планы-графики закупок после внесения</w:t>
      </w:r>
      <w:r w:rsidRPr="008B5901">
        <w:rPr>
          <w:color w:val="000000"/>
          <w:sz w:val="24"/>
          <w:szCs w:val="24"/>
        </w:rPr>
        <w:t xml:space="preserve"> проекта решения о  бюджете </w:t>
      </w:r>
      <w:r w:rsidR="00A11452">
        <w:rPr>
          <w:sz w:val="24"/>
          <w:szCs w:val="24"/>
        </w:rPr>
        <w:t xml:space="preserve">Большехабыкского сельсовета, </w:t>
      </w:r>
      <w:r w:rsidRPr="008B5901">
        <w:rPr>
          <w:color w:val="000000"/>
          <w:sz w:val="24"/>
          <w:szCs w:val="24"/>
        </w:rPr>
        <w:t xml:space="preserve">на рассмотрение </w:t>
      </w:r>
      <w:r w:rsidR="00A11452">
        <w:rPr>
          <w:color w:val="000000"/>
          <w:sz w:val="24"/>
          <w:szCs w:val="24"/>
        </w:rPr>
        <w:t>Большехабыкского сельского Совета депутатов;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</w:t>
      </w:r>
      <w:r w:rsidRPr="008B5901">
        <w:rPr>
          <w:color w:val="000000"/>
          <w:sz w:val="24"/>
          <w:szCs w:val="24"/>
        </w:rPr>
        <w:t xml:space="preserve">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</w:t>
      </w:r>
      <w:r w:rsidRPr="008B5901">
        <w:rPr>
          <w:sz w:val="24"/>
          <w:szCs w:val="24"/>
        </w:rPr>
        <w:t>от лица указанных органов.</w:t>
      </w:r>
    </w:p>
    <w:p w:rsidR="009A2DA9" w:rsidRPr="008B5901" w:rsidRDefault="009A2DA9" w:rsidP="009A2D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5901">
        <w:rPr>
          <w:rFonts w:ascii="Times New Roman" w:hAnsi="Times New Roman" w:cs="Times New Roman"/>
          <w:sz w:val="24"/>
          <w:szCs w:val="24"/>
        </w:rPr>
        <w:t xml:space="preserve">4. Формирование, утверждение и ведение планов-графиков закупок заказчиками, указанными в </w:t>
      </w:r>
      <w:r w:rsidRPr="008B5901">
        <w:rPr>
          <w:rFonts w:ascii="Times New Roman" w:hAnsi="Times New Roman" w:cs="Times New Roman"/>
          <w:color w:val="000000"/>
          <w:sz w:val="24"/>
          <w:szCs w:val="24"/>
        </w:rPr>
        <w:t>подпункте «д» пункта 2</w:t>
      </w:r>
      <w:r w:rsidRPr="008B5901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от лица соответствующих муниципальных органов, передавших этим заказчикам свои полномочия.</w:t>
      </w:r>
    </w:p>
    <w:p w:rsidR="009A2DA9" w:rsidRPr="008B5901" w:rsidRDefault="009A2DA9" w:rsidP="009A2D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5901">
        <w:rPr>
          <w:rFonts w:ascii="Times New Roman" w:hAnsi="Times New Roman" w:cs="Times New Roman"/>
          <w:sz w:val="24"/>
          <w:szCs w:val="24"/>
        </w:rPr>
        <w:t xml:space="preserve">5. Заказчики, указанные в </w:t>
      </w:r>
      <w:r w:rsidRPr="008B5901">
        <w:rPr>
          <w:rFonts w:ascii="Times New Roman" w:hAnsi="Times New Roman" w:cs="Times New Roman"/>
          <w:color w:val="000000"/>
          <w:sz w:val="24"/>
          <w:szCs w:val="24"/>
        </w:rPr>
        <w:t>пункте 2 настоящего Порядка, ведут планы-графики закупок в соответствии с положениями Федерального закона №44-ФЗ и требованиями к форме плана-</w:t>
      </w:r>
      <w:r w:rsidRPr="008B5901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графика закупок товаров, работ, услуг, установленными Правительством Российской Федерации в соответствии с частью 5 статьи 21 Федерального закона</w:t>
      </w:r>
      <w:r w:rsidRPr="008B5901">
        <w:rPr>
          <w:rFonts w:ascii="Times New Roman" w:hAnsi="Times New Roman" w:cs="Times New Roman"/>
          <w:sz w:val="24"/>
          <w:szCs w:val="24"/>
        </w:rPr>
        <w:t xml:space="preserve"> №44-ФЗ.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color w:val="000000"/>
          <w:sz w:val="24"/>
          <w:szCs w:val="24"/>
        </w:rPr>
        <w:t xml:space="preserve">6. </w:t>
      </w:r>
      <w:r w:rsidRPr="008B5901">
        <w:rPr>
          <w:sz w:val="24"/>
          <w:szCs w:val="24"/>
        </w:rPr>
        <w:t xml:space="preserve">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</w:t>
      </w:r>
      <w:hyperlink r:id="rId7" w:history="1">
        <w:r w:rsidRPr="00A11452">
          <w:rPr>
            <w:rStyle w:val="a4"/>
            <w:sz w:val="24"/>
            <w:szCs w:val="24"/>
          </w:rPr>
          <w:t>частью 2 статьи 24</w:t>
        </w:r>
      </w:hyperlink>
      <w:r w:rsidRPr="008B5901">
        <w:rPr>
          <w:sz w:val="24"/>
          <w:szCs w:val="24"/>
        </w:rPr>
        <w:t xml:space="preserve"> Федерального закона 44-ФЗ,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8" w:history="1">
        <w:r w:rsidRPr="008B5901">
          <w:rPr>
            <w:rStyle w:val="a4"/>
            <w:sz w:val="24"/>
            <w:szCs w:val="24"/>
          </w:rPr>
          <w:t>статьей 111</w:t>
        </w:r>
      </w:hyperlink>
      <w:r w:rsidRPr="008B5901">
        <w:rPr>
          <w:sz w:val="24"/>
          <w:szCs w:val="24"/>
        </w:rPr>
        <w:t xml:space="preserve"> Федерального закона 44-ФЗ.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color w:val="000000"/>
          <w:sz w:val="24"/>
          <w:szCs w:val="24"/>
        </w:rPr>
        <w:t xml:space="preserve">7.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9" w:history="1">
        <w:r w:rsidRPr="008B5901">
          <w:rPr>
            <w:rStyle w:val="a4"/>
            <w:color w:val="000000"/>
            <w:sz w:val="24"/>
            <w:szCs w:val="24"/>
          </w:rPr>
          <w:t>законом</w:t>
        </w:r>
      </w:hyperlink>
      <w:r w:rsidRPr="008B5901">
        <w:rPr>
          <w:color w:val="000000"/>
          <w:sz w:val="24"/>
          <w:szCs w:val="24"/>
        </w:rPr>
        <w:t xml:space="preserve"> №44-</w:t>
      </w:r>
      <w:r w:rsidRPr="008B5901">
        <w:rPr>
          <w:sz w:val="24"/>
          <w:szCs w:val="24"/>
        </w:rPr>
        <w:t>ФЗ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8. В случае если период осуществления закупки, включаемой в план-график закупок заказчиков, указанных в </w:t>
      </w:r>
      <w:r w:rsidRPr="008B5901">
        <w:rPr>
          <w:color w:val="000000"/>
          <w:sz w:val="24"/>
          <w:szCs w:val="24"/>
        </w:rPr>
        <w:t xml:space="preserve">пункте 2 </w:t>
      </w:r>
      <w:r w:rsidRPr="008B5901">
        <w:rPr>
          <w:sz w:val="24"/>
          <w:szCs w:val="24"/>
        </w:rPr>
        <w:t>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color w:val="000000"/>
          <w:sz w:val="24"/>
          <w:szCs w:val="24"/>
        </w:rPr>
        <w:t xml:space="preserve">9. </w:t>
      </w:r>
      <w:r w:rsidRPr="008B5901">
        <w:rPr>
          <w:sz w:val="24"/>
          <w:szCs w:val="24"/>
        </w:rPr>
        <w:t>Включаемая в план-график закупок информация должна соответствовать показателям плана закупок в том числе: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10.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в) отмена заказчиком закупки, предусмотренной планом-графиком закупок;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д) выдача предписания органами контроля, определенными </w:t>
      </w:r>
      <w:r w:rsidRPr="008B5901">
        <w:rPr>
          <w:color w:val="000000"/>
          <w:sz w:val="24"/>
          <w:szCs w:val="24"/>
        </w:rPr>
        <w:t>статьей 99</w:t>
      </w:r>
      <w:r w:rsidRPr="008B5901">
        <w:rPr>
          <w:sz w:val="24"/>
          <w:szCs w:val="24"/>
        </w:rPr>
        <w:t xml:space="preserve"> Федерального закона №44-ФЗ, в том числе об аннулировании процедуры определения поставщиков (подрядчиков, исполнителей);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ж) реализация решения, принятого заказчиком по итогам обязательного общественного обсуждения закупки;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з) возникновение обстоятельств, предвидеть которые на дату утверждения плана-графика закупок было невозможно;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и) изменение описания объекта закупки (без изменения наименования объекта закупки);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lastRenderedPageBreak/>
        <w:t xml:space="preserve">к) изменение размера обеспечения заявки, размера обеспечения исполнения контракта (в случае, если начальная (максимальная) цена контракта остается неизменной); 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л) изменение условий об установлении или изменении преимуществ и (или) ограничений, устанавливаемых в соответствии со </w:t>
      </w:r>
      <w:hyperlink r:id="rId10" w:history="1">
        <w:r w:rsidRPr="008B5901">
          <w:rPr>
            <w:rStyle w:val="a4"/>
            <w:sz w:val="24"/>
            <w:szCs w:val="24"/>
          </w:rPr>
          <w:t>статьями 28</w:t>
        </w:r>
      </w:hyperlink>
      <w:r w:rsidRPr="008B5901">
        <w:rPr>
          <w:sz w:val="24"/>
          <w:szCs w:val="24"/>
        </w:rPr>
        <w:t xml:space="preserve"> - </w:t>
      </w:r>
      <w:hyperlink r:id="rId11" w:history="1">
        <w:r w:rsidRPr="008B5901">
          <w:rPr>
            <w:rStyle w:val="a4"/>
            <w:sz w:val="24"/>
            <w:szCs w:val="24"/>
          </w:rPr>
          <w:t>30</w:t>
        </w:r>
      </w:hyperlink>
      <w:r w:rsidRPr="008B5901">
        <w:rPr>
          <w:sz w:val="24"/>
          <w:szCs w:val="24"/>
        </w:rPr>
        <w:t xml:space="preserve"> Федерального закона N 44-ФЗ;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м) принятие или изменение решения о проведении совместного конкурса или аукциона;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>н) устранение технических ошибок (неточностей, опечаток).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11.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</w:t>
      </w:r>
      <w:hyperlink r:id="rId12" w:anchor="Par13" w:history="1">
        <w:r w:rsidRPr="008B5901">
          <w:rPr>
            <w:rStyle w:val="a4"/>
            <w:sz w:val="24"/>
            <w:szCs w:val="24"/>
          </w:rPr>
          <w:t>пунктах 12</w:t>
        </w:r>
      </w:hyperlink>
      <w:r w:rsidRPr="008B5901">
        <w:rPr>
          <w:sz w:val="24"/>
          <w:szCs w:val="24"/>
        </w:rPr>
        <w:t xml:space="preserve">-14 настоящего Порядка, но не ранее размещения внесенных изменений в единой информационной системе в сфере закупок в соответствии с </w:t>
      </w:r>
      <w:hyperlink r:id="rId13" w:history="1">
        <w:r w:rsidRPr="008B5901">
          <w:rPr>
            <w:rStyle w:val="a4"/>
            <w:sz w:val="24"/>
            <w:szCs w:val="24"/>
          </w:rPr>
          <w:t>частью 15 статьи 21</w:t>
        </w:r>
      </w:hyperlink>
      <w:r w:rsidRPr="008B5901">
        <w:rPr>
          <w:sz w:val="24"/>
          <w:szCs w:val="24"/>
        </w:rPr>
        <w:t xml:space="preserve"> Федерального закона.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Par13"/>
      <w:bookmarkEnd w:id="0"/>
      <w:r w:rsidRPr="008B5901">
        <w:rPr>
          <w:sz w:val="24"/>
          <w:szCs w:val="24"/>
        </w:rPr>
        <w:t xml:space="preserve">12.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8B5901">
          <w:rPr>
            <w:rStyle w:val="a4"/>
            <w:sz w:val="24"/>
            <w:szCs w:val="24"/>
          </w:rPr>
          <w:t>статьей 82</w:t>
        </w:r>
      </w:hyperlink>
      <w:r w:rsidRPr="008B5901">
        <w:rPr>
          <w:sz w:val="24"/>
          <w:szCs w:val="24"/>
        </w:rPr>
        <w:t xml:space="preserve"> Федерального закона №44-ФЗ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8B5901">
          <w:rPr>
            <w:rStyle w:val="a4"/>
            <w:sz w:val="24"/>
            <w:szCs w:val="24"/>
          </w:rPr>
          <w:t>пунктом 9</w:t>
        </w:r>
      </w:hyperlink>
      <w:hyperlink r:id="rId16" w:history="1">
        <w:r w:rsidRPr="008B5901">
          <w:rPr>
            <w:rStyle w:val="a4"/>
            <w:sz w:val="24"/>
            <w:szCs w:val="24"/>
          </w:rPr>
          <w:t xml:space="preserve"> части 1 статьи 93</w:t>
        </w:r>
      </w:hyperlink>
      <w:r w:rsidRPr="008B5901">
        <w:rPr>
          <w:sz w:val="24"/>
          <w:szCs w:val="24"/>
        </w:rPr>
        <w:t xml:space="preserve"> Федерального закона №44-ФЗ - в день заключения контракта.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13. В случае осуществления закупок в соответствии с </w:t>
      </w:r>
      <w:hyperlink r:id="rId17" w:history="1">
        <w:r w:rsidRPr="008B5901">
          <w:rPr>
            <w:rStyle w:val="a4"/>
            <w:sz w:val="24"/>
            <w:szCs w:val="24"/>
          </w:rPr>
          <w:t>частями 2</w:t>
        </w:r>
      </w:hyperlink>
      <w:r w:rsidRPr="008B5901">
        <w:rPr>
          <w:sz w:val="24"/>
          <w:szCs w:val="24"/>
        </w:rPr>
        <w:t xml:space="preserve">, </w:t>
      </w:r>
      <w:hyperlink r:id="rId18" w:history="1">
        <w:r w:rsidRPr="008B5901">
          <w:rPr>
            <w:rStyle w:val="a4"/>
            <w:sz w:val="24"/>
            <w:szCs w:val="24"/>
          </w:rPr>
          <w:t>4</w:t>
        </w:r>
      </w:hyperlink>
      <w:r w:rsidRPr="008B5901">
        <w:rPr>
          <w:sz w:val="24"/>
          <w:szCs w:val="24"/>
        </w:rPr>
        <w:t xml:space="preserve"> - </w:t>
      </w:r>
      <w:hyperlink r:id="rId19" w:history="1">
        <w:r w:rsidRPr="008B5901">
          <w:rPr>
            <w:rStyle w:val="a4"/>
            <w:sz w:val="24"/>
            <w:szCs w:val="24"/>
          </w:rPr>
          <w:t>6 статьи 55</w:t>
        </w:r>
      </w:hyperlink>
      <w:r w:rsidRPr="008B5901">
        <w:rPr>
          <w:sz w:val="24"/>
          <w:szCs w:val="24"/>
        </w:rPr>
        <w:t xml:space="preserve">, </w:t>
      </w:r>
      <w:hyperlink r:id="rId20" w:history="1">
        <w:r w:rsidRPr="008B5901">
          <w:rPr>
            <w:rStyle w:val="a4"/>
            <w:sz w:val="24"/>
            <w:szCs w:val="24"/>
          </w:rPr>
          <w:t>частью 4 статьи 55.1</w:t>
        </w:r>
      </w:hyperlink>
      <w:r w:rsidRPr="008B5901">
        <w:rPr>
          <w:sz w:val="24"/>
          <w:szCs w:val="24"/>
        </w:rPr>
        <w:t xml:space="preserve">, </w:t>
      </w:r>
      <w:hyperlink r:id="rId21" w:history="1">
        <w:r w:rsidRPr="008B5901">
          <w:rPr>
            <w:rStyle w:val="a4"/>
            <w:sz w:val="24"/>
            <w:szCs w:val="24"/>
          </w:rPr>
          <w:t>частью 4 статьи 71</w:t>
        </w:r>
      </w:hyperlink>
      <w:r w:rsidRPr="008B5901">
        <w:rPr>
          <w:sz w:val="24"/>
          <w:szCs w:val="24"/>
        </w:rPr>
        <w:t xml:space="preserve">, </w:t>
      </w:r>
      <w:hyperlink r:id="rId22" w:history="1">
        <w:r w:rsidRPr="008B5901">
          <w:rPr>
            <w:rStyle w:val="a4"/>
            <w:sz w:val="24"/>
            <w:szCs w:val="24"/>
          </w:rPr>
          <w:t>частью 4 статьи 79</w:t>
        </w:r>
      </w:hyperlink>
      <w:r w:rsidRPr="008B5901">
        <w:rPr>
          <w:sz w:val="24"/>
          <w:szCs w:val="24"/>
        </w:rPr>
        <w:t xml:space="preserve">, </w:t>
      </w:r>
      <w:hyperlink r:id="rId23" w:history="1">
        <w:r w:rsidRPr="008B5901">
          <w:rPr>
            <w:rStyle w:val="a4"/>
            <w:sz w:val="24"/>
            <w:szCs w:val="24"/>
          </w:rPr>
          <w:t>частью 2 статьи 82.6</w:t>
        </w:r>
      </w:hyperlink>
      <w:r w:rsidRPr="008B5901">
        <w:rPr>
          <w:sz w:val="24"/>
          <w:szCs w:val="24"/>
        </w:rPr>
        <w:t xml:space="preserve">, </w:t>
      </w:r>
      <w:hyperlink r:id="rId24" w:history="1">
        <w:r w:rsidRPr="008B5901">
          <w:rPr>
            <w:rStyle w:val="a4"/>
            <w:sz w:val="24"/>
            <w:szCs w:val="24"/>
          </w:rPr>
          <w:t>частью 19 статьи 83</w:t>
        </w:r>
      </w:hyperlink>
      <w:r w:rsidRPr="008B5901">
        <w:rPr>
          <w:sz w:val="24"/>
          <w:szCs w:val="24"/>
        </w:rPr>
        <w:t xml:space="preserve">, </w:t>
      </w:r>
      <w:hyperlink r:id="rId25" w:history="1">
        <w:r w:rsidRPr="008B5901">
          <w:rPr>
            <w:rStyle w:val="a4"/>
            <w:sz w:val="24"/>
            <w:szCs w:val="24"/>
          </w:rPr>
          <w:t>частью 27 статьи 83.1</w:t>
        </w:r>
      </w:hyperlink>
      <w:r w:rsidRPr="008B5901">
        <w:rPr>
          <w:sz w:val="24"/>
          <w:szCs w:val="24"/>
        </w:rPr>
        <w:t xml:space="preserve"> и </w:t>
      </w:r>
      <w:hyperlink r:id="rId26" w:history="1">
        <w:r w:rsidRPr="008B5901">
          <w:rPr>
            <w:rStyle w:val="a4"/>
            <w:sz w:val="24"/>
            <w:szCs w:val="24"/>
          </w:rPr>
          <w:t>частью 1 статьи 93</w:t>
        </w:r>
      </w:hyperlink>
      <w:r w:rsidRPr="008B5901">
        <w:rPr>
          <w:sz w:val="24"/>
          <w:szCs w:val="24"/>
        </w:rPr>
        <w:t xml:space="preserve"> Федерального закона, за исключением случая, указанного в </w:t>
      </w:r>
      <w:hyperlink r:id="rId27" w:history="1">
        <w:r w:rsidRPr="008B5901">
          <w:rPr>
            <w:rStyle w:val="a4"/>
            <w:sz w:val="24"/>
            <w:szCs w:val="24"/>
          </w:rPr>
          <w:t>пункте 12</w:t>
        </w:r>
      </w:hyperlink>
      <w:r w:rsidRPr="008B5901">
        <w:rPr>
          <w:sz w:val="24"/>
          <w:szCs w:val="24"/>
        </w:rPr>
        <w:t xml:space="preserve"> настоящих требований,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14. В случае если в соответствии с Федеральным </w:t>
      </w:r>
      <w:hyperlink r:id="rId28" w:history="1">
        <w:r w:rsidRPr="008B5901">
          <w:rPr>
            <w:rStyle w:val="a4"/>
            <w:sz w:val="24"/>
            <w:szCs w:val="24"/>
          </w:rPr>
          <w:t>законом</w:t>
        </w:r>
      </w:hyperlink>
      <w:r w:rsidRPr="008B5901">
        <w:rPr>
          <w:sz w:val="24"/>
          <w:szCs w:val="24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позднее чем за один день до дня заключения контракта.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15.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9" w:history="1">
        <w:r w:rsidRPr="008B5901">
          <w:rPr>
            <w:rStyle w:val="a4"/>
            <w:sz w:val="24"/>
            <w:szCs w:val="24"/>
          </w:rPr>
          <w:t>частью 7 статьи 18</w:t>
        </w:r>
      </w:hyperlink>
      <w:r w:rsidRPr="008B5901">
        <w:rPr>
          <w:sz w:val="24"/>
          <w:szCs w:val="24"/>
        </w:rPr>
        <w:t xml:space="preserve"> Федерального закона №44-ФЗ в том числе:</w:t>
      </w:r>
    </w:p>
    <w:p w:rsidR="009A2DA9" w:rsidRPr="008B5901" w:rsidRDefault="009A2DA9" w:rsidP="009A2D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а)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30" w:history="1">
        <w:r w:rsidRPr="008B5901">
          <w:rPr>
            <w:rStyle w:val="a4"/>
            <w:sz w:val="24"/>
            <w:szCs w:val="24"/>
          </w:rPr>
          <w:t>статьей 22</w:t>
        </w:r>
      </w:hyperlink>
      <w:r w:rsidRPr="008B5901">
        <w:rPr>
          <w:sz w:val="24"/>
          <w:szCs w:val="24"/>
        </w:rPr>
        <w:t xml:space="preserve"> Федерального закона №44-ФЗ с указанием включенных в объект закупки товаров, работ, услуг, их количества и единиц измерения (при наличии);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б) обоснование способа определения поставщика (подрядчика, исполнителя) в соответствии с </w:t>
      </w:r>
      <w:hyperlink r:id="rId31" w:history="1">
        <w:r w:rsidRPr="008B5901">
          <w:rPr>
            <w:rStyle w:val="a4"/>
            <w:sz w:val="24"/>
            <w:szCs w:val="24"/>
          </w:rPr>
          <w:t>главой 3</w:t>
        </w:r>
      </w:hyperlink>
      <w:r w:rsidRPr="008B5901">
        <w:rPr>
          <w:sz w:val="24"/>
          <w:szCs w:val="24"/>
        </w:rPr>
        <w:t xml:space="preserve"> Федерального закона №44-ФЗ, в том числе дополнительные требования к участникам закупки (при наличии таких требований), установленные в соответствии с </w:t>
      </w:r>
      <w:hyperlink r:id="rId32" w:history="1">
        <w:r w:rsidRPr="008B5901">
          <w:rPr>
            <w:rStyle w:val="a4"/>
            <w:sz w:val="24"/>
            <w:szCs w:val="24"/>
          </w:rPr>
          <w:t>частью 2 статьи 31</w:t>
        </w:r>
      </w:hyperlink>
      <w:r w:rsidRPr="008B5901">
        <w:rPr>
          <w:sz w:val="24"/>
          <w:szCs w:val="24"/>
        </w:rPr>
        <w:t xml:space="preserve"> Федерального закона №44-ФЗ.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5901">
        <w:rPr>
          <w:sz w:val="24"/>
          <w:szCs w:val="24"/>
        </w:rPr>
        <w:t xml:space="preserve">16. В случае если определение поставщиков (подрядчиков, исполнителей) для заказчиков, указанных в </w:t>
      </w:r>
      <w:hyperlink r:id="rId33" w:anchor="Par39" w:history="1">
        <w:r w:rsidRPr="008B5901">
          <w:rPr>
            <w:rStyle w:val="a4"/>
            <w:sz w:val="24"/>
            <w:szCs w:val="24"/>
          </w:rPr>
          <w:t xml:space="preserve">пункте </w:t>
        </w:r>
      </w:hyperlink>
      <w:r w:rsidRPr="008B5901">
        <w:rPr>
          <w:sz w:val="24"/>
          <w:szCs w:val="24"/>
        </w:rPr>
        <w:t xml:space="preserve">2 настоящего Порядка, осуществляется уполномоченным органом или уполномоченным учреждением, определенными решениями о создании таких органов, учреждений или решениями о наделении их полномочиями в соответствии с </w:t>
      </w:r>
      <w:hyperlink r:id="rId34" w:history="1">
        <w:r w:rsidRPr="008B5901">
          <w:rPr>
            <w:rStyle w:val="a4"/>
            <w:sz w:val="24"/>
            <w:szCs w:val="24"/>
          </w:rPr>
          <w:t>подпунктом "б" пункта 1 части 5 статьи 26</w:t>
        </w:r>
      </w:hyperlink>
      <w:r w:rsidRPr="008B5901">
        <w:rPr>
          <w:sz w:val="24"/>
          <w:szCs w:val="24"/>
        </w:rPr>
        <w:t xml:space="preserve"> Федерального закона №44-ФЗ, то формирование </w:t>
      </w:r>
      <w:r w:rsidRPr="008B5901">
        <w:rPr>
          <w:sz w:val="24"/>
          <w:szCs w:val="24"/>
        </w:rPr>
        <w:lastRenderedPageBreak/>
        <w:t>планов-графиков закупок осуществляется с учетом порядка взаимодействия заказчиков с уполномоченным органом, уполномоченным учреждением.</w:t>
      </w:r>
    </w:p>
    <w:p w:rsidR="009A2DA9" w:rsidRPr="008B5901" w:rsidRDefault="009A2DA9" w:rsidP="009A2D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5901">
        <w:rPr>
          <w:rFonts w:ascii="Times New Roman" w:hAnsi="Times New Roman" w:cs="Times New Roman"/>
          <w:sz w:val="24"/>
          <w:szCs w:val="24"/>
        </w:rPr>
        <w:t>17. Утвержденный заказчиком план-график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плана-графика, за исключением сведений, составляющих государственную тайну.</w:t>
      </w:r>
    </w:p>
    <w:p w:rsidR="009A2DA9" w:rsidRPr="008B5901" w:rsidRDefault="009A2DA9" w:rsidP="009A2D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color w:val="000000"/>
        </w:rPr>
      </w:pP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color w:val="000000"/>
        </w:rPr>
      </w:pPr>
    </w:p>
    <w:p w:rsidR="009A2DA9" w:rsidRPr="008B5901" w:rsidRDefault="009A2DA9" w:rsidP="009A2DA9">
      <w:pPr>
        <w:pStyle w:val="a5"/>
        <w:shd w:val="clear" w:color="auto" w:fill="FFFFFF"/>
        <w:spacing w:before="0" w:beforeAutospacing="0" w:after="0" w:afterAutospacing="0"/>
        <w:ind w:firstLine="425"/>
        <w:jc w:val="both"/>
        <w:rPr>
          <w:color w:val="000000"/>
        </w:rPr>
      </w:pPr>
    </w:p>
    <w:p w:rsidR="009A2DA9" w:rsidRPr="00C0746D" w:rsidRDefault="009A2DA9" w:rsidP="00C0746D">
      <w:pPr>
        <w:tabs>
          <w:tab w:val="left" w:pos="1440"/>
        </w:tabs>
        <w:jc w:val="both"/>
        <w:rPr>
          <w:sz w:val="24"/>
          <w:szCs w:val="24"/>
        </w:rPr>
      </w:pPr>
      <w:r w:rsidRPr="00C0746D">
        <w:rPr>
          <w:sz w:val="24"/>
          <w:szCs w:val="24"/>
        </w:rPr>
        <w:t xml:space="preserve">Глава </w:t>
      </w:r>
      <w:r w:rsidR="00C0746D" w:rsidRPr="00C0746D">
        <w:rPr>
          <w:color w:val="000000"/>
          <w:sz w:val="24"/>
          <w:szCs w:val="24"/>
        </w:rPr>
        <w:t xml:space="preserve">сельсовета                                                                       </w:t>
      </w:r>
      <w:r w:rsidR="00C0746D">
        <w:rPr>
          <w:color w:val="000000"/>
          <w:sz w:val="24"/>
          <w:szCs w:val="24"/>
        </w:rPr>
        <w:t xml:space="preserve">             </w:t>
      </w:r>
      <w:r w:rsidR="00C0746D" w:rsidRPr="00C0746D">
        <w:rPr>
          <w:color w:val="000000"/>
          <w:sz w:val="24"/>
          <w:szCs w:val="24"/>
        </w:rPr>
        <w:t xml:space="preserve">       Л.А.Потылицына</w:t>
      </w:r>
    </w:p>
    <w:p w:rsidR="009A2DA9" w:rsidRPr="008B5901" w:rsidRDefault="009A2DA9" w:rsidP="009A2DA9">
      <w:pPr>
        <w:rPr>
          <w:sz w:val="24"/>
          <w:szCs w:val="24"/>
        </w:rPr>
      </w:pPr>
    </w:p>
    <w:p w:rsidR="009A2DA9" w:rsidRDefault="009A2DA9" w:rsidP="009A2DA9">
      <w:pPr>
        <w:rPr>
          <w:sz w:val="24"/>
          <w:szCs w:val="28"/>
        </w:rPr>
      </w:pPr>
    </w:p>
    <w:p w:rsidR="009A2DA9" w:rsidRDefault="009A2DA9" w:rsidP="009A2DA9">
      <w:pPr>
        <w:rPr>
          <w:sz w:val="28"/>
          <w:szCs w:val="28"/>
        </w:rPr>
      </w:pPr>
    </w:p>
    <w:p w:rsidR="009A2DA9" w:rsidRDefault="009A2DA9" w:rsidP="009A2DA9">
      <w:pPr>
        <w:rPr>
          <w:sz w:val="24"/>
          <w:szCs w:val="28"/>
        </w:rPr>
      </w:pPr>
    </w:p>
    <w:p w:rsidR="009A2DA9" w:rsidRDefault="009A2DA9" w:rsidP="009A2DA9">
      <w:pPr>
        <w:ind w:right="44"/>
        <w:jc w:val="both"/>
        <w:rPr>
          <w:color w:val="000000"/>
          <w:spacing w:val="5"/>
          <w:sz w:val="28"/>
          <w:szCs w:val="28"/>
        </w:rPr>
      </w:pPr>
    </w:p>
    <w:p w:rsidR="00ED40F1" w:rsidRDefault="00ED40F1" w:rsidP="00ED40F1">
      <w:pPr>
        <w:rPr>
          <w:sz w:val="28"/>
          <w:szCs w:val="28"/>
        </w:rPr>
      </w:pPr>
    </w:p>
    <w:sectPr w:rsidR="00ED40F1" w:rsidSect="008B59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E09"/>
    <w:multiLevelType w:val="multilevel"/>
    <w:tmpl w:val="0FDCAB24"/>
    <w:lvl w:ilvl="0">
      <w:start w:val="1"/>
      <w:numFmt w:val="decimal"/>
      <w:lvlText w:val="%1."/>
      <w:lvlJc w:val="left"/>
      <w:pPr>
        <w:tabs>
          <w:tab w:val="num" w:pos="0"/>
        </w:tabs>
        <w:ind w:left="284" w:firstLine="56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F313D2"/>
    <w:multiLevelType w:val="multilevel"/>
    <w:tmpl w:val="040EE2C0"/>
    <w:lvl w:ilvl="0">
      <w:start w:val="1"/>
      <w:numFmt w:val="decimal"/>
      <w:lvlText w:val="%1."/>
      <w:lvlJc w:val="left"/>
      <w:pPr>
        <w:tabs>
          <w:tab w:val="num" w:pos="0"/>
        </w:tabs>
        <w:ind w:left="284" w:firstLine="56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C07AC3"/>
    <w:multiLevelType w:val="hybridMultilevel"/>
    <w:tmpl w:val="F2E62BB8"/>
    <w:lvl w:ilvl="0" w:tplc="396085CE">
      <w:start w:val="1"/>
      <w:numFmt w:val="decimal"/>
      <w:lvlText w:val="%1."/>
      <w:lvlJc w:val="left"/>
      <w:pPr>
        <w:tabs>
          <w:tab w:val="num" w:pos="0"/>
        </w:tabs>
        <w:ind w:left="284" w:firstLine="567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530766"/>
    <w:multiLevelType w:val="hybridMultilevel"/>
    <w:tmpl w:val="8C1A448E"/>
    <w:lvl w:ilvl="0" w:tplc="8D0EF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DF5390"/>
    <w:multiLevelType w:val="hybridMultilevel"/>
    <w:tmpl w:val="2348F3C8"/>
    <w:lvl w:ilvl="0" w:tplc="03ECAEE6">
      <w:start w:val="3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">
    <w:nsid w:val="6521651B"/>
    <w:multiLevelType w:val="multilevel"/>
    <w:tmpl w:val="C97E5FB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ED40F1"/>
    <w:rsid w:val="001A228B"/>
    <w:rsid w:val="001B4374"/>
    <w:rsid w:val="001B44F3"/>
    <w:rsid w:val="00212299"/>
    <w:rsid w:val="0024107B"/>
    <w:rsid w:val="00251906"/>
    <w:rsid w:val="002570EC"/>
    <w:rsid w:val="002B2E3F"/>
    <w:rsid w:val="0031659A"/>
    <w:rsid w:val="003D0593"/>
    <w:rsid w:val="004860DC"/>
    <w:rsid w:val="004B199F"/>
    <w:rsid w:val="00526AD3"/>
    <w:rsid w:val="005A0F6C"/>
    <w:rsid w:val="005F2A5F"/>
    <w:rsid w:val="00784156"/>
    <w:rsid w:val="007D5753"/>
    <w:rsid w:val="008B5901"/>
    <w:rsid w:val="008B5B3D"/>
    <w:rsid w:val="008F62F8"/>
    <w:rsid w:val="009A2DA9"/>
    <w:rsid w:val="009B14A0"/>
    <w:rsid w:val="00A11452"/>
    <w:rsid w:val="00AC3ED7"/>
    <w:rsid w:val="00B334A4"/>
    <w:rsid w:val="00B72840"/>
    <w:rsid w:val="00C0746D"/>
    <w:rsid w:val="00C25728"/>
    <w:rsid w:val="00CD36EA"/>
    <w:rsid w:val="00D2096E"/>
    <w:rsid w:val="00DA3C94"/>
    <w:rsid w:val="00E63443"/>
    <w:rsid w:val="00E97E5C"/>
    <w:rsid w:val="00ED40F1"/>
    <w:rsid w:val="00EE1ACD"/>
    <w:rsid w:val="00F5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F1"/>
  </w:style>
  <w:style w:type="paragraph" w:styleId="1">
    <w:name w:val="heading 1"/>
    <w:basedOn w:val="a"/>
    <w:next w:val="a"/>
    <w:qFormat/>
    <w:rsid w:val="00ED40F1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rsid w:val="00ED40F1"/>
    <w:pPr>
      <w:jc w:val="both"/>
    </w:pPr>
    <w:rPr>
      <w:sz w:val="24"/>
    </w:rPr>
  </w:style>
  <w:style w:type="table" w:styleId="a3">
    <w:name w:val="Table Grid"/>
    <w:basedOn w:val="a1"/>
    <w:rsid w:val="004B1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9A2DA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A2DA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9A2D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4860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86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98C8142466226235F18835697B1E2ED58CC6575F4ECCEA28CB71B2559999E6159AF5E22EB0521D02831C5AA90A6DE923D368853B2999C7p45AH" TargetMode="External"/><Relationship Id="rId13" Type="http://schemas.openxmlformats.org/officeDocument/2006/relationships/hyperlink" Target="consultantplus://offline/ref=01B496F58DF858E6E5CC920AA889C887527F4DB6C14D8537D8065158CBED4AD799B64775E619A5B829D6008C2FC80744145DA54139C14BB453V3E" TargetMode="External"/><Relationship Id="rId18" Type="http://schemas.openxmlformats.org/officeDocument/2006/relationships/hyperlink" Target="consultantplus://offline/ref=7E4CF39B32ECC5D07FD27FF1BB4925A9C5B500C6F34ADED6E94DA625CC7895AA201D0F99AA707BCDCED61B9D3D1392690910D3481306F791n3a9I" TargetMode="External"/><Relationship Id="rId26" Type="http://schemas.openxmlformats.org/officeDocument/2006/relationships/hyperlink" Target="consultantplus://offline/ref=7E4CF39B32ECC5D07FD27FF1BB4925A9C5B500C6F34ADED6E94DA625CC7895AA201D0F99AA717EC8C0D61B9D3D1392690910D3481306F791n3a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E4CF39B32ECC5D07FD27FF1BB4925A9C5B500C6F34ADED6E94DA625CC7895AA201D0F9FA274779996991AC1784381690D10D0490Cn0aCI" TargetMode="External"/><Relationship Id="rId34" Type="http://schemas.openxmlformats.org/officeDocument/2006/relationships/hyperlink" Target="consultantplus://offline/ref=941921301DA8EA9FB811CBE7F760982C86A88E6483AC943C957B1C2070C9A1AE3339884F921D1A6252c6G" TargetMode="External"/><Relationship Id="rId7" Type="http://schemas.openxmlformats.org/officeDocument/2006/relationships/hyperlink" Target="consultantplus://offline/ref=E698C8142466226235F18835697B1E2ED58CC6575F4ECCEA28CB71B2559999E6159AF5E029B65F4955CC1D06EC5A7EE927D36B8424p253H" TargetMode="External"/><Relationship Id="rId12" Type="http://schemas.openxmlformats.org/officeDocument/2006/relationships/hyperlink" Target="file:///D:\&#1057;&#1090;&#1072;&#1088;&#1072;&#1103;%20&#1089;&#1080;&#1089;&#1090;&#1077;&#1084;&#1072;%2022.06.2016\&#1055;&#1086;&#1089;&#1090;&#1072;&#1085;&#1086;&#1074;&#1083;&#1077;&#1085;&#1080;&#1103;\&#1055;&#1086;&#1089;&#1090;&#1072;&#1085;&#1086;&#1074;&#1083;&#1077;&#1085;&#1080;&#1103;%202019&#1075;\&#1053;&#1086;&#1088;&#1084;&#1072;&#1090;&#1080;&#1074;&#1082;&#1072;%20&#1080;%20&#1055;&#1086;&#1083;&#1086;&#1078;&#1077;&#1085;&#1080;&#1103;%20&#1087;&#1086;%2044-&#1060;&#1047;2018%20&#1057;&#1086;&#1094;&#1075;&#1086;&#1088;&#1086;&#1076;&#1086;&#1082;%20&#1055;&#1086;&#1089;&#1090;&#1072;&#1085;&#1086;&#1074;&#1083;&#1077;&#1085;&#1080;&#1077;%20&#1086;&#1090;%20_.01.2019%20&#8470;__.doc" TargetMode="External"/><Relationship Id="rId17" Type="http://schemas.openxmlformats.org/officeDocument/2006/relationships/hyperlink" Target="consultantplus://offline/ref=7E4CF39B32ECC5D07FD27FF1BB4925A9C5B500C6F34ADED6E94DA625CC7895AA201D0F99AA707BCDC3D61B9D3D1392690910D3481306F791n3a9I" TargetMode="External"/><Relationship Id="rId25" Type="http://schemas.openxmlformats.org/officeDocument/2006/relationships/hyperlink" Target="consultantplus://offline/ref=7E4CF39B32ECC5D07FD27FF1BB4925A9C5B500C6F34ADED6E94DA625CC7895AA201D0F91AF75779996991AC1784381690D10D0490Cn0aCI" TargetMode="External"/><Relationship Id="rId33" Type="http://schemas.openxmlformats.org/officeDocument/2006/relationships/hyperlink" Target="file:///D:\&#1057;&#1090;&#1072;&#1088;&#1072;&#1103;%20&#1089;&#1080;&#1089;&#1090;&#1077;&#1084;&#1072;%2022.06.2016\&#1055;&#1086;&#1089;&#1090;&#1072;&#1085;&#1086;&#1074;&#1083;&#1077;&#1085;&#1080;&#1103;\&#1055;&#1086;&#1089;&#1090;&#1072;&#1085;&#1086;&#1074;&#1083;&#1077;&#1085;&#1080;&#1103;%202019&#1075;\&#1053;&#1086;&#1088;&#1084;&#1072;&#1090;&#1080;&#1074;&#1082;&#1072;%20&#1080;%20&#1055;&#1086;&#1083;&#1086;&#1078;&#1077;&#1085;&#1080;&#1103;%20&#1087;&#1086;%2044-&#1060;&#1047;2018%20&#1057;&#1086;&#1094;&#1075;&#1086;&#1088;&#1086;&#1076;&#1086;&#1082;%20&#1055;&#1086;&#1089;&#1090;&#1072;&#1085;&#1086;&#1074;&#1083;&#1077;&#1085;&#1080;&#1077;%20&#1086;&#1090;%20_.01.2019%20&#8470;__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41921301DA8EA9FB811CBE7F760982C86A88E6483AC943C957B1C2070C9A1AE3339884F921C1B6A52c3G" TargetMode="External"/><Relationship Id="rId20" Type="http://schemas.openxmlformats.org/officeDocument/2006/relationships/hyperlink" Target="consultantplus://offline/ref=7E4CF39B32ECC5D07FD27FF1BB4925A9C5B500C6F34ADED6E94DA625CC7895AA201D0F9EA370779996991AC1784381690D10D0490Cn0aCI" TargetMode="External"/><Relationship Id="rId29" Type="http://schemas.openxmlformats.org/officeDocument/2006/relationships/hyperlink" Target="consultantplus://offline/ref=941921301DA8EA9FB811CBE7F760982C86A88E6483AC943C957B1C2070C9A1AE3339884F921D186552c4G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E3573DC5297ACCED78C1F9E368D8CAE4C06F9127D8C6747420E9CBF632A660A3AFD11F6FDB9A3019C044BA562E1A3C0897F7BD7B3qBB" TargetMode="External"/><Relationship Id="rId11" Type="http://schemas.openxmlformats.org/officeDocument/2006/relationships/hyperlink" Target="consultantplus://offline/ref=543BD92102D4A4B4F6619758DE0B6D9709AB8D036819E268A49D5DC7D0114DC042C7FEA59866D47D8C16DD439F848972047A54E79CBB9D48F2XEI" TargetMode="External"/><Relationship Id="rId24" Type="http://schemas.openxmlformats.org/officeDocument/2006/relationships/hyperlink" Target="consultantplus://offline/ref=7E4CF39B32ECC5D07FD27FF1BB4925A9C5B500C6F34ADED6E94DA625CC7895AA201D0F90A372779996991AC1784381690D10D0490Cn0aCI" TargetMode="External"/><Relationship Id="rId32" Type="http://schemas.openxmlformats.org/officeDocument/2006/relationships/hyperlink" Target="consultantplus://offline/ref=941921301DA8EA9FB811CBE7F760982C86A88E6483AC943C957B1C2070C9A1AE3339884F921D1A6652c2G" TargetMode="External"/><Relationship Id="rId5" Type="http://schemas.openxmlformats.org/officeDocument/2006/relationships/hyperlink" Target="consultantplus://offline/ref=7E3573DC5297ACCED78C1F9E368D8CAE4C06F9127D8C6747420E9CBF632A660A3AFD11FEFFB0F751DB5A12F52EAAAFC19F637AD62D0CF981B6qAB" TargetMode="External"/><Relationship Id="rId15" Type="http://schemas.openxmlformats.org/officeDocument/2006/relationships/hyperlink" Target="consultantplus://offline/ref=941921301DA8EA9FB811CBE7F760982C86A88E6483AC943C957B1C2070C9A1AE3339884F921C1E6A52c7G" TargetMode="External"/><Relationship Id="rId23" Type="http://schemas.openxmlformats.org/officeDocument/2006/relationships/hyperlink" Target="consultantplus://offline/ref=7E4CF39B32ECC5D07FD27FF1BB4925A9C5B500C6F34ADED6E94DA625CC7895AA201D0F90AD76779996991AC1784381690D10D0490Cn0aCI" TargetMode="External"/><Relationship Id="rId28" Type="http://schemas.openxmlformats.org/officeDocument/2006/relationships/hyperlink" Target="consultantplus://offline/ref=67770C8F6ECA82DC6C49FC17441B316720E84FE18447540F99A97D54E83B07319D1CBAB61C190D55DFE315E430e9j9E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543BD92102D4A4B4F6619758DE0B6D9709AB8D036819E268A49D5DC7D0114DC042C7FEA59866D47E8316DD439F848972047A54E79CBB9D48F2XEI" TargetMode="External"/><Relationship Id="rId19" Type="http://schemas.openxmlformats.org/officeDocument/2006/relationships/hyperlink" Target="consultantplus://offline/ref=7E4CF39B32ECC5D07FD27FF1BB4925A9C5B500C6F34ADED6E94DA625CC7895AA201D0F99AA707BCCC6D61B9D3D1392690910D3481306F791n3a9I" TargetMode="External"/><Relationship Id="rId31" Type="http://schemas.openxmlformats.org/officeDocument/2006/relationships/hyperlink" Target="consultantplus://offline/ref=941921301DA8EA9FB811CBE7F760982C86A88E6483AC943C957B1C2070C9A1AE3339884F921D1B6452c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1921301DA8EA9FB811CBE7F760982C86A88E6483AC943C957B1C20705Cc9G" TargetMode="External"/><Relationship Id="rId14" Type="http://schemas.openxmlformats.org/officeDocument/2006/relationships/hyperlink" Target="consultantplus://offline/ref=941921301DA8EA9FB811CBE7F760982C86A88E6483AC943C957B1C2070C9A1AE3339884F921C196552c2G" TargetMode="External"/><Relationship Id="rId22" Type="http://schemas.openxmlformats.org/officeDocument/2006/relationships/hyperlink" Target="consultantplus://offline/ref=7E4CF39B32ECC5D07FD27FF1BB4925A9C5B500C6F34ADED6E94DA625CC7895AA201D0F99AA717CC9C2D61B9D3D1392690910D3481306F791n3a9I" TargetMode="External"/><Relationship Id="rId27" Type="http://schemas.openxmlformats.org/officeDocument/2006/relationships/hyperlink" Target="consultantplus://offline/ref=7E4CF39B32ECC5D07FD27FF1BB4925A9C5B501C5F142DED6E94DA625CC7895AA201D0F9CA1242D8992D04EC967479E760E0ED3n4a1I" TargetMode="External"/><Relationship Id="rId30" Type="http://schemas.openxmlformats.org/officeDocument/2006/relationships/hyperlink" Target="consultantplus://offline/ref=941921301DA8EA9FB811CBE7F760982C86A88E6483AC943C957B1C2070C9A1AE3339884F921D1B6352cE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21742</CharactersWithSpaces>
  <SharedDoc>false</SharedDoc>
  <HLinks>
    <vt:vector size="180" baseType="variant">
      <vt:variant>
        <vt:i4>2097250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consultantplus://offline/ref=941921301DA8EA9FB811CBE7F760982C86A88E6483AC943C957B1C2070C9A1AE3339884F921D1A6252c6G</vt:lpwstr>
      </vt:variant>
      <vt:variant>
        <vt:lpwstr/>
      </vt:variant>
      <vt:variant>
        <vt:i4>554435684</vt:i4>
      </vt:variant>
      <vt:variant>
        <vt:i4>84</vt:i4>
      </vt:variant>
      <vt:variant>
        <vt:i4>0</vt:i4>
      </vt:variant>
      <vt:variant>
        <vt:i4>5</vt:i4>
      </vt:variant>
      <vt:variant>
        <vt:lpwstr>D:\Старая система 22.06.2016\Постановления\Постановления 2019г\Нормативка и Положения по 44-ФЗ2018 Соцгородок Постановление от _.01.2019 №__.doc</vt:lpwstr>
      </vt:variant>
      <vt:variant>
        <vt:lpwstr>Par39</vt:lpwstr>
      </vt:variant>
      <vt:variant>
        <vt:i4>2097250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consultantplus://offline/ref=941921301DA8EA9FB811CBE7F760982C86A88E6483AC943C957B1C2070C9A1AE3339884F921D1A6652c2G</vt:lpwstr>
      </vt:variant>
      <vt:variant>
        <vt:lpwstr/>
      </vt:variant>
      <vt:variant>
        <vt:i4>2097252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consultantplus://offline/ref=941921301DA8EA9FB811CBE7F760982C86A88E6483AC943C957B1C2070C9A1AE3339884F921D1B6452c5G</vt:lpwstr>
      </vt:variant>
      <vt:variant>
        <vt:lpwstr/>
      </vt:variant>
      <vt:variant>
        <vt:i4>2097203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consultantplus://offline/ref=941921301DA8EA9FB811CBE7F760982C86A88E6483AC943C957B1C2070C9A1AE3339884F921D1B6352cEG</vt:lpwstr>
      </vt:variant>
      <vt:variant>
        <vt:lpwstr/>
      </vt:variant>
      <vt:variant>
        <vt:i4>2097214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consultantplus://offline/ref=941921301DA8EA9FB811CBE7F760982C86A88E6483AC943C957B1C2070C9A1AE3339884F921D186552c4G</vt:lpwstr>
      </vt:variant>
      <vt:variant>
        <vt:lpwstr/>
      </vt:variant>
      <vt:variant>
        <vt:i4>1048658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consultantplus://offline/ref=67770C8F6ECA82DC6C49FC17441B316720E84FE18447540F99A97D54E83B07319D1CBAB61C190D55DFE315E430e9j9E</vt:lpwstr>
      </vt:variant>
      <vt:variant>
        <vt:lpwstr/>
      </vt:variant>
      <vt:variant>
        <vt:i4>1507329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consultantplus://offline/ref=7E4CF39B32ECC5D07FD27FF1BB4925A9C5B501C5F142DED6E94DA625CC7895AA201D0F9CA1242D8992D04EC967479E760E0ED3n4a1I</vt:lpwstr>
      </vt:variant>
      <vt:variant>
        <vt:lpwstr/>
      </vt:variant>
      <vt:variant>
        <vt:i4>2293809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consultantplus://offline/ref=7E4CF39B32ECC5D07FD27FF1BB4925A9C5B500C6F34ADED6E94DA625CC7895AA201D0F99AA717EC8C0D61B9D3D1392690910D3481306F791n3a9I</vt:lpwstr>
      </vt:variant>
      <vt:variant>
        <vt:lpwstr/>
      </vt:variant>
      <vt:variant>
        <vt:i4>4849679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consultantplus://offline/ref=7E4CF39B32ECC5D07FD27FF1BB4925A9C5B500C6F34ADED6E94DA625CC7895AA201D0F91AF75779996991AC1784381690D10D0490Cn0aCI</vt:lpwstr>
      </vt:variant>
      <vt:variant>
        <vt:lpwstr/>
      </vt:variant>
      <vt:variant>
        <vt:i4>4849756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consultantplus://offline/ref=7E4CF39B32ECC5D07FD27FF1BB4925A9C5B500C6F34ADED6E94DA625CC7895AA201D0F90A372779996991AC1784381690D10D0490Cn0aCI</vt:lpwstr>
      </vt:variant>
      <vt:variant>
        <vt:lpwstr/>
      </vt:variant>
      <vt:variant>
        <vt:i4>4849679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consultantplus://offline/ref=7E4CF39B32ECC5D07FD27FF1BB4925A9C5B500C6F34ADED6E94DA625CC7895AA201D0F90AD76779996991AC1784381690D10D0490Cn0aCI</vt:lpwstr>
      </vt:variant>
      <vt:variant>
        <vt:lpwstr/>
      </vt:variant>
      <vt:variant>
        <vt:i4>2293812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consultantplus://offline/ref=7E4CF39B32ECC5D07FD27FF1BB4925A9C5B500C6F34ADED6E94DA625CC7895AA201D0F99AA717CC9C2D61B9D3D1392690910D3481306F791n3a9I</vt:lpwstr>
      </vt:variant>
      <vt:variant>
        <vt:lpwstr/>
      </vt:variant>
      <vt:variant>
        <vt:i4>4849677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consultantplus://offline/ref=7E4CF39B32ECC5D07FD27FF1BB4925A9C5B500C6F34ADED6E94DA625CC7895AA201D0F9FA274779996991AC1784381690D10D0490Cn0aCI</vt:lpwstr>
      </vt:variant>
      <vt:variant>
        <vt:lpwstr/>
      </vt:variant>
      <vt:variant>
        <vt:i4>4849675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consultantplus://offline/ref=7E4CF39B32ECC5D07FD27FF1BB4925A9C5B500C6F34ADED6E94DA625CC7895AA201D0F9EA370779996991AC1784381690D10D0490Cn0aCI</vt:lpwstr>
      </vt:variant>
      <vt:variant>
        <vt:lpwstr/>
      </vt:variant>
      <vt:variant>
        <vt:i4>2293866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consultantplus://offline/ref=7E4CF39B32ECC5D07FD27FF1BB4925A9C5B500C6F34ADED6E94DA625CC7895AA201D0F99AA707BCCC6D61B9D3D1392690910D3481306F791n3a9I</vt:lpwstr>
      </vt:variant>
      <vt:variant>
        <vt:lpwstr/>
      </vt:variant>
      <vt:variant>
        <vt:i4>2293822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consultantplus://offline/ref=7E4CF39B32ECC5D07FD27FF1BB4925A9C5B500C6F34ADED6E94DA625CC7895AA201D0F99AA707BCDCED61B9D3D1392690910D3481306F791n3a9I</vt:lpwstr>
      </vt:variant>
      <vt:variant>
        <vt:lpwstr/>
      </vt:variant>
      <vt:variant>
        <vt:i4>2293864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consultantplus://offline/ref=7E4CF39B32ECC5D07FD27FF1BB4925A9C5B500C6F34ADED6E94DA625CC7895AA201D0F99AA707BCDC3D61B9D3D1392690910D3481306F791n3a9I</vt:lpwstr>
      </vt:variant>
      <vt:variant>
        <vt:lpwstr/>
      </vt:variant>
      <vt:variant>
        <vt:i4>2097200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consultantplus://offline/ref=941921301DA8EA9FB811CBE7F760982C86A88E6483AC943C957B1C2070C9A1AE3339884F921C1B6A52c3G</vt:lpwstr>
      </vt:variant>
      <vt:variant>
        <vt:lpwstr/>
      </vt:variant>
      <vt:variant>
        <vt:i4>2097203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consultantplus://offline/ref=941921301DA8EA9FB811CBE7F760982C86A88E6483AC943C957B1C2070C9A1AE3339884F921C1E6A52c7G</vt:lpwstr>
      </vt:variant>
      <vt:variant>
        <vt:lpwstr/>
      </vt:variant>
      <vt:variant>
        <vt:i4>2097214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consultantplus://offline/ref=941921301DA8EA9FB811CBE7F760982C86A88E6483AC943C957B1C2070C9A1AE3339884F921C196552c2G</vt:lpwstr>
      </vt:variant>
      <vt:variant>
        <vt:lpwstr/>
      </vt:variant>
      <vt:variant>
        <vt:i4>3473468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consultantplus://offline/ref=01B496F58DF858E6E5CC920AA889C887527F4DB6C14D8537D8065158CBED4AD799B64775E619A5B829D6008C2FC80744145DA54139C14BB453V3E</vt:lpwstr>
      </vt:variant>
      <vt:variant>
        <vt:lpwstr/>
      </vt:variant>
      <vt:variant>
        <vt:i4>554566756</vt:i4>
      </vt:variant>
      <vt:variant>
        <vt:i4>21</vt:i4>
      </vt:variant>
      <vt:variant>
        <vt:i4>0</vt:i4>
      </vt:variant>
      <vt:variant>
        <vt:i4>5</vt:i4>
      </vt:variant>
      <vt:variant>
        <vt:lpwstr>D:\Старая система 22.06.2016\Постановления\Постановления 2019г\Нормативка и Положения по 44-ФЗ2018 Соцгородок Постановление от _.01.2019 №__.doc</vt:lpwstr>
      </vt:variant>
      <vt:variant>
        <vt:lpwstr>Par13</vt:lpwstr>
      </vt:variant>
      <vt:variant>
        <vt:i4>6815800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consultantplus://offline/ref=543BD92102D4A4B4F6619758DE0B6D9709AB8D036819E268A49D5DC7D0114DC042C7FEA59866D47D8C16DD439F848972047A54E79CBB9D48F2XEI</vt:lpwstr>
      </vt:variant>
      <vt:variant>
        <vt:lpwstr/>
      </vt:variant>
      <vt:variant>
        <vt:i4>6815849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consultantplus://offline/ref=543BD92102D4A4B4F6619758DE0B6D9709AB8D036819E268A49D5DC7D0114DC042C7FEA59866D47E8316DD439F848972047A54E79CBB9D48F2XEI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consultantplus://offline/ref=941921301DA8EA9FB811CBE7F760982C86A88E6483AC943C957B1C20705Cc9G</vt:lpwstr>
      </vt:variant>
      <vt:variant>
        <vt:lpwstr/>
      </vt:variant>
      <vt:variant>
        <vt:i4>3145828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consultantplus://offline/ref=E698C8142466226235F18835697B1E2ED58CC6575F4ECCEA28CB71B2559999E6159AF5E22EB0521D02831C5AA90A6DE923D368853B2999C7p45AH</vt:lpwstr>
      </vt:variant>
      <vt:variant>
        <vt:lpwstr/>
      </vt:variant>
      <vt:variant>
        <vt:i4>458755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consultantplus://offline/ref=E698C8142466226235F18835697B1E2ED58CC6575F4ECCEA28CB71B2559999E6159AF5E029B65F4955CC1D06EC5A7EE927D36B8424p253H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consultantplus://offline/ref=7E3573DC5297ACCED78C1F9E368D8CAE4C06F9127D8C6747420E9CBF632A660A3AFD11F6FDB9A3019C044BA562E1A3C0897F7BD7B3qBB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consultantplus://offline/ref=7E3573DC5297ACCED78C1F9E368D8CAE4C06F9127D8C6747420E9CBF632A660A3AFD11FEFFB0F751DB5A12F52EAAAFC19F637AD62D0CF981B6qAB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Пользователь Windows</cp:lastModifiedBy>
  <cp:revision>2</cp:revision>
  <cp:lastPrinted>2019-01-21T03:41:00Z</cp:lastPrinted>
  <dcterms:created xsi:type="dcterms:W3CDTF">2019-07-09T03:51:00Z</dcterms:created>
  <dcterms:modified xsi:type="dcterms:W3CDTF">2019-07-09T03:51:00Z</dcterms:modified>
</cp:coreProperties>
</file>