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АДМИНИСТРАЦИЯ  БОЛЬШЕХАБЫКСКОГО СЕЛЬСОВЕТА</w:t>
      </w: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5BD" w:rsidRDefault="00CD16D4" w:rsidP="001E0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</w:t>
      </w:r>
      <w:r w:rsidR="001E05BD">
        <w:rPr>
          <w:rFonts w:ascii="Times New Roman" w:hAnsi="Times New Roman" w:cs="Times New Roman"/>
          <w:sz w:val="28"/>
          <w:szCs w:val="28"/>
        </w:rPr>
        <w:t>.2024</w:t>
      </w:r>
      <w:r w:rsidR="001E05BD" w:rsidRPr="00EB7D7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E05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05BD" w:rsidRPr="00EB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5BD" w:rsidRPr="00EB7D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E05BD" w:rsidRPr="00EB7D7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E05BD" w:rsidRPr="00EB7D7B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1E05BD" w:rsidRPr="00EB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5BD" w:rsidRPr="00EB7D7B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="001E05BD" w:rsidRPr="00EB7D7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05BD" w:rsidRPr="00EB7D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№64</w:t>
      </w:r>
      <w:r w:rsidR="001E05BD" w:rsidRPr="00EB7D7B">
        <w:rPr>
          <w:rFonts w:ascii="Times New Roman" w:hAnsi="Times New Roman" w:cs="Times New Roman"/>
          <w:sz w:val="28"/>
          <w:szCs w:val="28"/>
        </w:rPr>
        <w:t>-п</w:t>
      </w:r>
    </w:p>
    <w:p w:rsidR="001E05BD" w:rsidRPr="00EB7D7B" w:rsidRDefault="001E05BD" w:rsidP="001E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A3D" w:rsidRPr="00B40A3D" w:rsidRDefault="00B40A3D" w:rsidP="00B40A3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B40A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признании </w:t>
      </w:r>
      <w:proofErr w:type="gramStart"/>
      <w:r w:rsidRPr="00B40A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утратившим</w:t>
      </w:r>
      <w:proofErr w:type="gramEnd"/>
      <w:r w:rsidRPr="00B40A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силу постановления администрации Большехабыкского сельсовета</w:t>
      </w:r>
      <w:r w:rsidRPr="00B40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14.06.2017 №27-п</w:t>
      </w:r>
      <w:r w:rsidRPr="00B40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0A3D">
        <w:rPr>
          <w:rFonts w:ascii="Times New Roman" w:hAnsi="Times New Roman" w:cs="Times New Roman"/>
          <w:sz w:val="28"/>
          <w:szCs w:val="28"/>
        </w:rPr>
        <w:t>«Об утверждении порядка разработки и схемы размещения нестационарных торговых объектов на территории Большехабыкского сельсовета»</w:t>
      </w:r>
    </w:p>
    <w:bookmarkEnd w:id="0"/>
    <w:p w:rsidR="00B40A3D" w:rsidRDefault="00B40A3D" w:rsidP="008C26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6D4" w:rsidRDefault="001E05BD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</w:t>
      </w:r>
      <w:r w:rsidRPr="00EB7D7B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CD16D4">
        <w:rPr>
          <w:rFonts w:ascii="Times New Roman" w:hAnsi="Times New Roman" w:cs="Times New Roman"/>
          <w:sz w:val="28"/>
          <w:szCs w:val="28"/>
        </w:rPr>
        <w:t>, протестом прокуратуры Идринского района от 19.12.2024 №07-02-2024/ПРДП366-24-20040020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EB7D7B">
        <w:rPr>
          <w:rFonts w:ascii="Times New Roman" w:eastAsia="Times New Roman" w:hAnsi="Times New Roman" w:cs="Times New Roman"/>
          <w:sz w:val="28"/>
          <w:szCs w:val="28"/>
        </w:rPr>
        <w:t>уководствуясь  Уставом  Большехабыкского сельсовета</w:t>
      </w:r>
    </w:p>
    <w:p w:rsidR="001E05BD" w:rsidRDefault="001E05BD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7B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EB7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ТАНОВЛЯЮ:</w:t>
      </w:r>
      <w:r w:rsidRPr="00EB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D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7D7B" w:rsidRPr="00CD16D4" w:rsidRDefault="001E05BD" w:rsidP="00CD16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D7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D1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Признать утратившим силу постановление</w:t>
      </w:r>
      <w:r w:rsidRPr="00EB7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</w:t>
      </w:r>
      <w:r w:rsidR="00CD1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ции Большехабыкского сельсовета от 14.06.2017 №27-п</w:t>
      </w:r>
      <w:r w:rsidR="002F2B2C" w:rsidRP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F2B2C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CD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и схемы размещения нестационарных торговых объектов на территории Большехабыкского сельсовета"</w:t>
      </w: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EB7D7B" w:rsidRPr="000A5FE8" w:rsidTr="00117B46">
        <w:trPr>
          <w:trHeight w:val="483"/>
        </w:trPr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6F" w:rsidRPr="00BC28CC" w:rsidRDefault="00D2536F" w:rsidP="00BC28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D16D4" w:rsidRDefault="00C32E46" w:rsidP="00C32E4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A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02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43733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>Контроль за</w:t>
            </w:r>
            <w:proofErr w:type="gramEnd"/>
            <w:r w:rsidRPr="00D43733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 выполнением постановления оставляю за собой.</w:t>
            </w:r>
          </w:p>
          <w:p w:rsidR="00C32E46" w:rsidRDefault="00C32E46" w:rsidP="00C32E4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C02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D7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D7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вступает в силу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  дня </w:t>
            </w:r>
            <w:r w:rsidRPr="00DD7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 официального опубликования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 газете  «Ведомости  органов  местного  самоуправления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Большехабыкский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вестник» </w:t>
            </w:r>
            <w:r w:rsidRPr="00DD7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подлежит размещению</w:t>
            </w:r>
            <w:r w:rsidRPr="004E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Большехабыкского сельсовета.</w:t>
            </w:r>
          </w:p>
          <w:p w:rsidR="00C32E46" w:rsidRDefault="00C32E46" w:rsidP="00C32E4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E46" w:rsidRDefault="00C32E46" w:rsidP="00C32E4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E46" w:rsidRPr="00051A10" w:rsidRDefault="00C32E46" w:rsidP="00C32E4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Л.А.Потылицына</w:t>
            </w:r>
            <w:proofErr w:type="spellEnd"/>
          </w:p>
          <w:p w:rsidR="00BC28CC" w:rsidRDefault="00BC28CC" w:rsidP="00EB7D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BC28CC" w:rsidRPr="00BC28CC" w:rsidTr="00BC28CC">
              <w:trPr>
                <w:jc w:val="center"/>
              </w:trPr>
              <w:tc>
                <w:tcPr>
                  <w:tcW w:w="3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28CC" w:rsidRPr="00BC28CC" w:rsidRDefault="00BC28CC" w:rsidP="00BC28CC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  <w:tcBorders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28CC" w:rsidRPr="00BC28CC" w:rsidRDefault="00BC28CC" w:rsidP="00BC28CC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28CC" w:rsidRPr="00BC28CC" w:rsidRDefault="00BC28CC" w:rsidP="00BC28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28CC" w:rsidRPr="00BC28CC" w:rsidRDefault="00BC28CC" w:rsidP="00BC28C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28C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BC28CC" w:rsidRDefault="00BC28CC" w:rsidP="00EB7D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77CE" w:rsidRPr="000A5FE8" w:rsidRDefault="004277CE" w:rsidP="00C32E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D7B" w:rsidRPr="000A5FE8" w:rsidRDefault="00EB7D7B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6B10" w:rsidRPr="000A5FE8" w:rsidRDefault="00EB6B10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500"/>
        <w:gridCol w:w="2520"/>
      </w:tblGrid>
      <w:tr w:rsidR="000A5FE8" w:rsidRPr="000A5FE8" w:rsidTr="00EB6B1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0A5FE8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0A5FE8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EB7D7B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5F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</w:t>
            </w:r>
          </w:p>
        </w:tc>
      </w:tr>
    </w:tbl>
    <w:p w:rsidR="00EB6B10" w:rsidRPr="000A5FE8" w:rsidRDefault="00EB6B10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6B10" w:rsidRPr="000A5FE8" w:rsidTr="00EB6B10">
        <w:trPr>
          <w:trHeight w:val="386"/>
        </w:trPr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EB7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B10" w:rsidRPr="001E05BD" w:rsidRDefault="00EB6B10" w:rsidP="001E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6B10" w:rsidRPr="001E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E2"/>
    <w:rsid w:val="00010A6D"/>
    <w:rsid w:val="000A26FE"/>
    <w:rsid w:val="000A5FE8"/>
    <w:rsid w:val="001E05BD"/>
    <w:rsid w:val="002F2B2C"/>
    <w:rsid w:val="003118CE"/>
    <w:rsid w:val="004277CE"/>
    <w:rsid w:val="005D5B9F"/>
    <w:rsid w:val="00640A3B"/>
    <w:rsid w:val="00706122"/>
    <w:rsid w:val="008C265D"/>
    <w:rsid w:val="009640E2"/>
    <w:rsid w:val="00A20A55"/>
    <w:rsid w:val="00B06872"/>
    <w:rsid w:val="00B40A3D"/>
    <w:rsid w:val="00B833E1"/>
    <w:rsid w:val="00BC28CC"/>
    <w:rsid w:val="00C32E46"/>
    <w:rsid w:val="00C61D8C"/>
    <w:rsid w:val="00CD16D4"/>
    <w:rsid w:val="00D2536F"/>
    <w:rsid w:val="00D52EAE"/>
    <w:rsid w:val="00DE5A98"/>
    <w:rsid w:val="00E8492E"/>
    <w:rsid w:val="00EB6B10"/>
    <w:rsid w:val="00E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640E2"/>
  </w:style>
  <w:style w:type="character" w:styleId="a4">
    <w:name w:val="Hyperlink"/>
    <w:basedOn w:val="a0"/>
    <w:uiPriority w:val="99"/>
    <w:semiHidden/>
    <w:unhideWhenUsed/>
    <w:rsid w:val="009640E2"/>
    <w:rPr>
      <w:color w:val="0000FF"/>
      <w:u w:val="single"/>
    </w:rPr>
  </w:style>
  <w:style w:type="paragraph" w:customStyle="1" w:styleId="a5">
    <w:name w:val="a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B0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640E2"/>
  </w:style>
  <w:style w:type="character" w:styleId="a4">
    <w:name w:val="Hyperlink"/>
    <w:basedOn w:val="a0"/>
    <w:uiPriority w:val="99"/>
    <w:semiHidden/>
    <w:unhideWhenUsed/>
    <w:rsid w:val="009640E2"/>
    <w:rPr>
      <w:color w:val="0000FF"/>
      <w:u w:val="single"/>
    </w:rPr>
  </w:style>
  <w:style w:type="paragraph" w:customStyle="1" w:styleId="a5">
    <w:name w:val="a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B0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2024-12-23T04:45:00Z</cp:lastPrinted>
  <dcterms:created xsi:type="dcterms:W3CDTF">2024-12-23T04:30:00Z</dcterms:created>
  <dcterms:modified xsi:type="dcterms:W3CDTF">2024-12-23T04:45:00Z</dcterms:modified>
</cp:coreProperties>
</file>